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465" w:rsidRPr="00FD0DE8" w:rsidRDefault="00791465" w:rsidP="00791465">
      <w:pPr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>ЧЕТВЕ</w:t>
      </w:r>
      <w:r w:rsidRPr="00FD0DE8">
        <w:rPr>
          <w:sz w:val="22"/>
          <w:szCs w:val="22"/>
        </w:rPr>
        <w:t>РТАЯ ГЛАВА</w:t>
      </w:r>
    </w:p>
    <w:p w:rsidR="00791465" w:rsidRPr="00D1390B" w:rsidRDefault="00791465" w:rsidP="00791465">
      <w:pPr>
        <w:ind w:firstLine="709"/>
        <w:jc w:val="center"/>
        <w:rPr>
          <w:b/>
          <w:sz w:val="28"/>
        </w:rPr>
      </w:pPr>
    </w:p>
    <w:p w:rsidR="00791465" w:rsidRDefault="00791465" w:rsidP="00791465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О ПРИШЕСТВИИ ГОСПОДА</w:t>
      </w:r>
    </w:p>
    <w:p w:rsidR="00791465" w:rsidRDefault="00791465" w:rsidP="00791465">
      <w:pPr>
        <w:ind w:firstLine="709"/>
        <w:jc w:val="center"/>
        <w:rPr>
          <w:sz w:val="28"/>
        </w:rPr>
      </w:pPr>
    </w:p>
    <w:p w:rsidR="00791465" w:rsidRPr="007404D3" w:rsidRDefault="00791465" w:rsidP="00791465">
      <w:pPr>
        <w:ind w:left="9912" w:firstLine="708"/>
        <w:jc w:val="both"/>
        <w:rPr>
          <w:i/>
          <w:sz w:val="16"/>
          <w:szCs w:val="16"/>
        </w:rPr>
      </w:pPr>
      <w:r w:rsidRPr="007404D3">
        <w:rPr>
          <w:i/>
          <w:sz w:val="16"/>
          <w:szCs w:val="16"/>
        </w:rPr>
        <w:t xml:space="preserve">«И вот, </w:t>
      </w:r>
      <w:proofErr w:type="gramStart"/>
      <w:r w:rsidRPr="007404D3">
        <w:rPr>
          <w:i/>
          <w:sz w:val="16"/>
          <w:szCs w:val="16"/>
        </w:rPr>
        <w:t>Я</w:t>
      </w:r>
      <w:proofErr w:type="gramEnd"/>
      <w:r w:rsidRPr="007404D3">
        <w:rPr>
          <w:i/>
          <w:sz w:val="16"/>
          <w:szCs w:val="16"/>
        </w:rPr>
        <w:t xml:space="preserve"> с тобою… ибо Я не оставлю тебя, доколе не исполню того, что Я сказал тебе» /Быт. 28: 15/.</w:t>
      </w:r>
    </w:p>
    <w:p w:rsidR="00791465" w:rsidRPr="008A5902" w:rsidRDefault="00791465" w:rsidP="00791465">
      <w:pPr>
        <w:ind w:firstLine="709"/>
        <w:jc w:val="center"/>
        <w:rPr>
          <w:sz w:val="28"/>
          <w:szCs w:val="28"/>
        </w:rPr>
      </w:pPr>
    </w:p>
    <w:p w:rsidR="00791465" w:rsidRPr="007404D3" w:rsidRDefault="00791465" w:rsidP="00791465">
      <w:pPr>
        <w:ind w:firstLine="709"/>
        <w:jc w:val="both"/>
        <w:rPr>
          <w:sz w:val="20"/>
          <w:szCs w:val="20"/>
        </w:rPr>
      </w:pPr>
      <w:r w:rsidRPr="007404D3">
        <w:rPr>
          <w:sz w:val="20"/>
          <w:szCs w:val="20"/>
        </w:rPr>
        <w:t>Что говорит Библия о пришествии Господа?</w:t>
      </w:r>
    </w:p>
    <w:p w:rsidR="00791465" w:rsidRPr="007404D3" w:rsidRDefault="00791465" w:rsidP="00791465">
      <w:pPr>
        <w:ind w:firstLine="709"/>
        <w:jc w:val="both"/>
        <w:rPr>
          <w:sz w:val="20"/>
          <w:szCs w:val="20"/>
        </w:rPr>
      </w:pPr>
      <w:r w:rsidRPr="007404D3">
        <w:rPr>
          <w:sz w:val="20"/>
          <w:szCs w:val="20"/>
        </w:rPr>
        <w:t xml:space="preserve">1. «Ибо вот придет Господь в огне, и колесницы Его – как вихрь, чтоб излить гнев Свой с яростью и </w:t>
      </w:r>
      <w:proofErr w:type="spellStart"/>
      <w:r w:rsidRPr="007404D3">
        <w:rPr>
          <w:sz w:val="20"/>
          <w:szCs w:val="20"/>
        </w:rPr>
        <w:t>прещение</w:t>
      </w:r>
      <w:proofErr w:type="spellEnd"/>
      <w:r w:rsidRPr="007404D3">
        <w:rPr>
          <w:sz w:val="20"/>
          <w:szCs w:val="20"/>
        </w:rPr>
        <w:t xml:space="preserve"> Свое с пылающим огнем» /</w:t>
      </w:r>
      <w:proofErr w:type="spellStart"/>
      <w:r w:rsidRPr="007404D3">
        <w:rPr>
          <w:sz w:val="20"/>
          <w:szCs w:val="20"/>
        </w:rPr>
        <w:t>Ис</w:t>
      </w:r>
      <w:proofErr w:type="spellEnd"/>
      <w:r w:rsidRPr="007404D3">
        <w:rPr>
          <w:sz w:val="20"/>
          <w:szCs w:val="20"/>
        </w:rPr>
        <w:t>. 66: 15/.</w:t>
      </w:r>
    </w:p>
    <w:p w:rsidR="00791465" w:rsidRPr="007404D3" w:rsidRDefault="00791465" w:rsidP="00791465">
      <w:pPr>
        <w:ind w:firstLine="709"/>
        <w:jc w:val="both"/>
        <w:rPr>
          <w:sz w:val="20"/>
          <w:szCs w:val="20"/>
        </w:rPr>
      </w:pPr>
      <w:r w:rsidRPr="007404D3">
        <w:rPr>
          <w:sz w:val="20"/>
          <w:szCs w:val="20"/>
        </w:rPr>
        <w:t>2. «Как утренняя заря – явление Его, и Он придет к нам как дождь, как поздний дождь оросит землю» /Ос. 6: 3/.</w:t>
      </w:r>
    </w:p>
    <w:p w:rsidR="00791465" w:rsidRPr="007404D3" w:rsidRDefault="00791465" w:rsidP="00791465">
      <w:pPr>
        <w:ind w:firstLine="709"/>
        <w:jc w:val="both"/>
        <w:rPr>
          <w:sz w:val="20"/>
          <w:szCs w:val="20"/>
        </w:rPr>
      </w:pPr>
      <w:r w:rsidRPr="007404D3">
        <w:rPr>
          <w:sz w:val="20"/>
          <w:szCs w:val="20"/>
        </w:rPr>
        <w:t xml:space="preserve">3. «Сей Иисус, вознесшийся от вас на небо, </w:t>
      </w:r>
      <w:proofErr w:type="spellStart"/>
      <w:r w:rsidRPr="007404D3">
        <w:rPr>
          <w:sz w:val="20"/>
          <w:szCs w:val="20"/>
        </w:rPr>
        <w:t>приидет</w:t>
      </w:r>
      <w:proofErr w:type="spellEnd"/>
      <w:r w:rsidRPr="007404D3">
        <w:rPr>
          <w:sz w:val="20"/>
          <w:szCs w:val="20"/>
        </w:rPr>
        <w:t xml:space="preserve"> таким же образом, как вы видели Его восходящим на небо» /</w:t>
      </w:r>
      <w:proofErr w:type="spellStart"/>
      <w:r w:rsidRPr="007404D3">
        <w:rPr>
          <w:sz w:val="20"/>
          <w:szCs w:val="20"/>
        </w:rPr>
        <w:t>Деян</w:t>
      </w:r>
      <w:proofErr w:type="spellEnd"/>
      <w:r w:rsidRPr="007404D3">
        <w:rPr>
          <w:sz w:val="20"/>
          <w:szCs w:val="20"/>
        </w:rPr>
        <w:t>. 1: 11/.</w:t>
      </w:r>
    </w:p>
    <w:p w:rsidR="00791465" w:rsidRPr="007404D3" w:rsidRDefault="00791465" w:rsidP="00791465">
      <w:pPr>
        <w:ind w:firstLine="709"/>
        <w:jc w:val="both"/>
        <w:rPr>
          <w:sz w:val="20"/>
          <w:szCs w:val="20"/>
        </w:rPr>
      </w:pPr>
      <w:r w:rsidRPr="007404D3">
        <w:rPr>
          <w:sz w:val="20"/>
          <w:szCs w:val="20"/>
        </w:rPr>
        <w:t>Понятно ли сейчас, что такое пришествие Господа?</w:t>
      </w:r>
    </w:p>
    <w:p w:rsidR="00791465" w:rsidRPr="007404D3" w:rsidRDefault="00791465" w:rsidP="00791465">
      <w:pPr>
        <w:ind w:firstLine="709"/>
        <w:jc w:val="both"/>
        <w:rPr>
          <w:sz w:val="20"/>
          <w:szCs w:val="20"/>
        </w:rPr>
      </w:pPr>
      <w:r w:rsidRPr="007404D3">
        <w:rPr>
          <w:sz w:val="20"/>
          <w:szCs w:val="20"/>
        </w:rPr>
        <w:t>Вряд ли. Ведь, разве можно сравнивать несравнимое: огонь, дождь и человеческое подобие?</w:t>
      </w:r>
    </w:p>
    <w:p w:rsidR="00791465" w:rsidRPr="007404D3" w:rsidRDefault="00791465" w:rsidP="00791465">
      <w:pPr>
        <w:ind w:firstLine="709"/>
        <w:jc w:val="both"/>
        <w:rPr>
          <w:sz w:val="20"/>
          <w:szCs w:val="20"/>
        </w:rPr>
      </w:pPr>
      <w:r w:rsidRPr="007404D3">
        <w:rPr>
          <w:sz w:val="20"/>
          <w:szCs w:val="20"/>
        </w:rPr>
        <w:t>Вопрос кажется сложным только на первый взгляд. Давайте расставим тексты Библии по смыслу и увидим, что «пришествия», «как огонь», «как дождь» и «как видели Его восходящим на небо» - это разные по времени и содержанию события.</w:t>
      </w:r>
    </w:p>
    <w:p w:rsidR="00791465" w:rsidRDefault="00791465" w:rsidP="00791465">
      <w:pPr>
        <w:jc w:val="center"/>
        <w:rPr>
          <w:sz w:val="22"/>
          <w:szCs w:val="22"/>
        </w:rPr>
      </w:pPr>
    </w:p>
    <w:p w:rsidR="00791465" w:rsidRDefault="00791465" w:rsidP="00791465">
      <w:pPr>
        <w:jc w:val="center"/>
        <w:rPr>
          <w:sz w:val="22"/>
          <w:szCs w:val="22"/>
        </w:rPr>
      </w:pPr>
    </w:p>
    <w:p w:rsidR="00791465" w:rsidRDefault="00791465" w:rsidP="00791465">
      <w:pPr>
        <w:jc w:val="center"/>
        <w:rPr>
          <w:sz w:val="22"/>
          <w:szCs w:val="22"/>
        </w:rPr>
      </w:pPr>
    </w:p>
    <w:p w:rsidR="00791465" w:rsidRPr="009000E1" w:rsidRDefault="00791465" w:rsidP="00791465">
      <w:pPr>
        <w:jc w:val="center"/>
        <w:rPr>
          <w:sz w:val="22"/>
          <w:szCs w:val="22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4"/>
        <w:gridCol w:w="3696"/>
        <w:gridCol w:w="3697"/>
        <w:gridCol w:w="3827"/>
      </w:tblGrid>
      <w:tr w:rsidR="00791465" w:rsidTr="00495874">
        <w:trPr>
          <w:jc w:val="center"/>
        </w:trPr>
        <w:tc>
          <w:tcPr>
            <w:tcW w:w="3474" w:type="dxa"/>
            <w:vMerge w:val="restart"/>
          </w:tcPr>
          <w:p w:rsidR="00791465" w:rsidRDefault="00791465" w:rsidP="00495874">
            <w:pPr>
              <w:jc w:val="both"/>
              <w:rPr>
                <w:sz w:val="20"/>
              </w:rPr>
            </w:pPr>
          </w:p>
        </w:tc>
        <w:tc>
          <w:tcPr>
            <w:tcW w:w="11220" w:type="dxa"/>
            <w:gridSpan w:val="3"/>
            <w:tcBorders>
              <w:bottom w:val="nil"/>
            </w:tcBorders>
          </w:tcPr>
          <w:p w:rsidR="00791465" w:rsidRDefault="00791465" w:rsidP="00495874">
            <w:pPr>
              <w:jc w:val="center"/>
              <w:rPr>
                <w:b/>
                <w:spacing w:val="20"/>
                <w:sz w:val="20"/>
              </w:rPr>
            </w:pPr>
            <w:r>
              <w:rPr>
                <w:b/>
                <w:spacing w:val="20"/>
                <w:sz w:val="20"/>
              </w:rPr>
              <w:t>П   р   и   ш   е   с   т   в   и   е       Г   о   с   п   о   д   а</w:t>
            </w:r>
          </w:p>
        </w:tc>
      </w:tr>
      <w:tr w:rsidR="00791465" w:rsidTr="00495874">
        <w:trPr>
          <w:jc w:val="center"/>
        </w:trPr>
        <w:tc>
          <w:tcPr>
            <w:tcW w:w="3474" w:type="dxa"/>
            <w:vMerge/>
            <w:tcBorders>
              <w:bottom w:val="double" w:sz="4" w:space="0" w:color="auto"/>
            </w:tcBorders>
          </w:tcPr>
          <w:p w:rsidR="00791465" w:rsidRDefault="00791465" w:rsidP="00495874">
            <w:pPr>
              <w:jc w:val="both"/>
              <w:rPr>
                <w:sz w:val="20"/>
              </w:rPr>
            </w:pPr>
          </w:p>
        </w:tc>
        <w:tc>
          <w:tcPr>
            <w:tcW w:w="3696" w:type="dxa"/>
            <w:tcBorders>
              <w:top w:val="nil"/>
              <w:bottom w:val="double" w:sz="4" w:space="0" w:color="auto"/>
            </w:tcBorders>
          </w:tcPr>
          <w:p w:rsidR="00791465" w:rsidRDefault="00791465" w:rsidP="004958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«как огонь»</w:t>
            </w:r>
          </w:p>
        </w:tc>
        <w:tc>
          <w:tcPr>
            <w:tcW w:w="3697" w:type="dxa"/>
            <w:tcBorders>
              <w:top w:val="nil"/>
              <w:bottom w:val="double" w:sz="4" w:space="0" w:color="auto"/>
            </w:tcBorders>
          </w:tcPr>
          <w:p w:rsidR="00791465" w:rsidRDefault="00791465" w:rsidP="004958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«как дождь»</w:t>
            </w:r>
          </w:p>
        </w:tc>
        <w:tc>
          <w:tcPr>
            <w:tcW w:w="3827" w:type="dxa"/>
            <w:tcBorders>
              <w:top w:val="nil"/>
              <w:bottom w:val="double" w:sz="4" w:space="0" w:color="auto"/>
            </w:tcBorders>
          </w:tcPr>
          <w:p w:rsidR="00791465" w:rsidRDefault="00791465" w:rsidP="004958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«как видели Его восходящим на небо»</w:t>
            </w:r>
          </w:p>
        </w:tc>
      </w:tr>
      <w:tr w:rsidR="00791465" w:rsidTr="00495874">
        <w:trPr>
          <w:jc w:val="center"/>
        </w:trPr>
        <w:tc>
          <w:tcPr>
            <w:tcW w:w="3474" w:type="dxa"/>
            <w:tcBorders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Как называется это время?</w:t>
            </w:r>
          </w:p>
        </w:tc>
        <w:tc>
          <w:tcPr>
            <w:tcW w:w="3696" w:type="dxa"/>
            <w:tcBorders>
              <w:top w:val="doub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</w:t>
            </w:r>
            <w:r w:rsidRPr="008A5902">
              <w:rPr>
                <w:sz w:val="18"/>
                <w:szCs w:val="18"/>
                <w:u w:val="single"/>
              </w:rPr>
              <w:t>день гнева</w:t>
            </w:r>
            <w:r w:rsidRPr="008A5902">
              <w:rPr>
                <w:sz w:val="18"/>
                <w:szCs w:val="18"/>
              </w:rPr>
              <w:t xml:space="preserve"> - день сей, день скорби и тесноты, день опустошения и разорения, день тьмы и мрака, день облака и мглы, день трубы и бранного крика» /Соф. 1: 15, 16/; </w:t>
            </w:r>
            <w:r w:rsidRPr="008A5902">
              <w:rPr>
                <w:sz w:val="18"/>
                <w:szCs w:val="18"/>
                <w:u w:val="single"/>
              </w:rPr>
              <w:t>«день пылающий как печь»</w:t>
            </w:r>
            <w:r w:rsidRPr="008A5902">
              <w:rPr>
                <w:sz w:val="18"/>
                <w:szCs w:val="18"/>
              </w:rPr>
              <w:t xml:space="preserve"> /Мал. 4: 1/</w:t>
            </w: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  <w:u w:val="single"/>
              </w:rPr>
            </w:pPr>
            <w:r w:rsidRPr="008A5902">
              <w:rPr>
                <w:sz w:val="18"/>
                <w:szCs w:val="18"/>
              </w:rPr>
              <w:t>Восстановление царства Израилю /</w:t>
            </w:r>
            <w:proofErr w:type="spellStart"/>
            <w:r w:rsidRPr="008A5902">
              <w:rPr>
                <w:sz w:val="18"/>
                <w:szCs w:val="18"/>
              </w:rPr>
              <w:t>Деян</w:t>
            </w:r>
            <w:proofErr w:type="spellEnd"/>
            <w:r w:rsidRPr="008A5902">
              <w:rPr>
                <w:sz w:val="18"/>
                <w:szCs w:val="18"/>
              </w:rPr>
              <w:t xml:space="preserve">. 1: 6/, время принятия царства святыми, время овладения царством святыми Всевышнего /Дан. 7: 18, 22/, </w:t>
            </w:r>
            <w:r w:rsidRPr="008A5902">
              <w:rPr>
                <w:sz w:val="18"/>
                <w:szCs w:val="18"/>
                <w:u w:val="single"/>
              </w:rPr>
              <w:t xml:space="preserve">времена отрады </w:t>
            </w:r>
            <w:r w:rsidRPr="008A5902">
              <w:rPr>
                <w:sz w:val="18"/>
                <w:szCs w:val="18"/>
              </w:rPr>
              <w:t>/</w:t>
            </w:r>
            <w:proofErr w:type="spellStart"/>
            <w:r w:rsidRPr="008A5902">
              <w:rPr>
                <w:sz w:val="18"/>
                <w:szCs w:val="18"/>
              </w:rPr>
              <w:t>Деян</w:t>
            </w:r>
            <w:proofErr w:type="spellEnd"/>
            <w:r w:rsidRPr="008A5902">
              <w:rPr>
                <w:sz w:val="18"/>
                <w:szCs w:val="18"/>
              </w:rPr>
              <w:t>. 3: 20; 2 Фес. 1: 5 - 7/.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1000-летнее царство Иисуса Христа.</w:t>
            </w:r>
          </w:p>
        </w:tc>
      </w:tr>
      <w:tr w:rsidR="00791465" w:rsidTr="00495874">
        <w:trPr>
          <w:jc w:val="center"/>
        </w:trPr>
        <w:tc>
          <w:tcPr>
            <w:tcW w:w="3474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Когда начнется?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После отделения злых из среды праведных, в «день, пылающий как печь»: «</w:t>
            </w:r>
            <w:proofErr w:type="spellStart"/>
            <w:r w:rsidRPr="008A5902">
              <w:rPr>
                <w:sz w:val="18"/>
                <w:szCs w:val="18"/>
              </w:rPr>
              <w:t>изыдут</w:t>
            </w:r>
            <w:proofErr w:type="spellEnd"/>
            <w:r w:rsidRPr="008A5902">
              <w:rPr>
                <w:sz w:val="18"/>
                <w:szCs w:val="18"/>
              </w:rPr>
              <w:t xml:space="preserve"> Ангелы и отделят злых из среды праведных и ввергнут их </w:t>
            </w:r>
            <w:r w:rsidRPr="008A5902">
              <w:rPr>
                <w:sz w:val="18"/>
                <w:szCs w:val="18"/>
                <w:u w:val="single"/>
              </w:rPr>
              <w:t>в печь огненную»</w:t>
            </w:r>
            <w:r w:rsidRPr="008A5902">
              <w:rPr>
                <w:sz w:val="18"/>
                <w:szCs w:val="18"/>
              </w:rPr>
              <w:t xml:space="preserve"> /Мат. 13: 49, 50/.</w:t>
            </w: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 xml:space="preserve">После пришествия «как огонь»: «На земле народа моего будут расти терны и волчцы... </w:t>
            </w:r>
            <w:r w:rsidRPr="008A5902">
              <w:rPr>
                <w:sz w:val="18"/>
                <w:szCs w:val="18"/>
                <w:u w:val="single"/>
              </w:rPr>
              <w:t xml:space="preserve">доколе не </w:t>
            </w:r>
            <w:proofErr w:type="spellStart"/>
            <w:r w:rsidRPr="008A5902">
              <w:rPr>
                <w:sz w:val="18"/>
                <w:szCs w:val="18"/>
                <w:u w:val="single"/>
              </w:rPr>
              <w:t>излиется</w:t>
            </w:r>
            <w:proofErr w:type="spellEnd"/>
            <w:r w:rsidRPr="008A5902">
              <w:rPr>
                <w:sz w:val="18"/>
                <w:szCs w:val="18"/>
                <w:u w:val="single"/>
              </w:rPr>
              <w:t xml:space="preserve"> на нас Дух свыше»</w:t>
            </w:r>
            <w:r w:rsidRPr="008A5902">
              <w:rPr>
                <w:sz w:val="18"/>
                <w:szCs w:val="18"/>
              </w:rPr>
              <w:t xml:space="preserve"> /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32: 13, 15/.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Когда земля и люди полностью обновятся и будут готовы к сошествию Господа на землю: «Да придут времена отрады от лица Господа, и да пошлет Он предназначенного вам Иисуса Христа, которого небо должно было принять до времен совершения всего, что говорил Бог устами всех святых Своих пророков от века» /</w:t>
            </w:r>
            <w:proofErr w:type="spellStart"/>
            <w:r w:rsidRPr="008A5902">
              <w:rPr>
                <w:sz w:val="18"/>
                <w:szCs w:val="18"/>
              </w:rPr>
              <w:t>Деян</w:t>
            </w:r>
            <w:proofErr w:type="spellEnd"/>
            <w:r w:rsidRPr="008A5902">
              <w:rPr>
                <w:sz w:val="18"/>
                <w:szCs w:val="18"/>
              </w:rPr>
              <w:t>. 3: 20, 21/.</w:t>
            </w:r>
          </w:p>
        </w:tc>
      </w:tr>
      <w:tr w:rsidR="00791465" w:rsidTr="00495874">
        <w:trPr>
          <w:jc w:val="center"/>
        </w:trPr>
        <w:tc>
          <w:tcPr>
            <w:tcW w:w="3474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Кто будет править на земле?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Сатана через зверя:</w:t>
            </w:r>
          </w:p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«И дивилась вся земля, следя за зверем; и поклонились дракону, который дал власть зверю» /</w:t>
            </w:r>
            <w:proofErr w:type="spellStart"/>
            <w:r w:rsidRPr="008A5902">
              <w:rPr>
                <w:sz w:val="18"/>
                <w:szCs w:val="18"/>
              </w:rPr>
              <w:t>Отк</w:t>
            </w:r>
            <w:proofErr w:type="spellEnd"/>
            <w:r w:rsidRPr="008A5902">
              <w:rPr>
                <w:sz w:val="18"/>
                <w:szCs w:val="18"/>
              </w:rPr>
              <w:t>. 13: 3/.</w:t>
            </w: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Святые Всевышнего:</w:t>
            </w:r>
          </w:p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«Царство же и власть и величие царственное по всей по всей поднебесной дано будет народу святых Всевышнего» /Дан. 7: 27/.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 xml:space="preserve">Иисус Христос, воскресшие в первое воскресение и живые, достигшие времени воскресения мертвых /1 Кор. 15: 25, 52; </w:t>
            </w:r>
            <w:proofErr w:type="spellStart"/>
            <w:r w:rsidRPr="008A5902">
              <w:rPr>
                <w:sz w:val="18"/>
                <w:szCs w:val="18"/>
              </w:rPr>
              <w:t>Отк</w:t>
            </w:r>
            <w:proofErr w:type="spellEnd"/>
            <w:r w:rsidRPr="008A5902">
              <w:rPr>
                <w:sz w:val="18"/>
                <w:szCs w:val="18"/>
              </w:rPr>
              <w:t>. 20: 4/.</w:t>
            </w:r>
          </w:p>
        </w:tc>
      </w:tr>
      <w:tr w:rsidR="00791465" w:rsidTr="00495874">
        <w:trPr>
          <w:jc w:val="center"/>
        </w:trPr>
        <w:tc>
          <w:tcPr>
            <w:tcW w:w="3474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Люди и Слово Божие: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 xml:space="preserve">«Я пошлю на землю голод, - не голод хлеба, не жажду воды, но жажду </w:t>
            </w:r>
            <w:proofErr w:type="spellStart"/>
            <w:r w:rsidRPr="008A5902">
              <w:rPr>
                <w:sz w:val="18"/>
                <w:szCs w:val="18"/>
              </w:rPr>
              <w:t>слышания</w:t>
            </w:r>
            <w:proofErr w:type="spellEnd"/>
            <w:r w:rsidRPr="008A5902">
              <w:rPr>
                <w:sz w:val="18"/>
                <w:szCs w:val="18"/>
              </w:rPr>
              <w:t xml:space="preserve"> слов Господних» /</w:t>
            </w:r>
            <w:proofErr w:type="spellStart"/>
            <w:r w:rsidRPr="008A5902">
              <w:rPr>
                <w:sz w:val="18"/>
                <w:szCs w:val="18"/>
              </w:rPr>
              <w:t>Ам</w:t>
            </w:r>
            <w:proofErr w:type="spellEnd"/>
            <w:r w:rsidRPr="008A5902">
              <w:rPr>
                <w:sz w:val="18"/>
                <w:szCs w:val="18"/>
              </w:rPr>
              <w:t xml:space="preserve">. 8: 11 - 14; 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8: 21, 22/.</w:t>
            </w: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«земля будет наполнена ведением Господа, как воды наполняют море» /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11: 9/.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«Он будет обитать с ними; они будут Его народом, и Сам Бог с ними будет Богом их» /</w:t>
            </w:r>
            <w:proofErr w:type="spellStart"/>
            <w:r w:rsidRPr="008A5902">
              <w:rPr>
                <w:sz w:val="18"/>
                <w:szCs w:val="18"/>
              </w:rPr>
              <w:t>Отк</w:t>
            </w:r>
            <w:proofErr w:type="spellEnd"/>
            <w:r w:rsidRPr="008A5902">
              <w:rPr>
                <w:sz w:val="18"/>
                <w:szCs w:val="18"/>
              </w:rPr>
              <w:t>. 21: 3/.</w:t>
            </w:r>
          </w:p>
        </w:tc>
      </w:tr>
      <w:tr w:rsidR="00791465" w:rsidTr="00495874">
        <w:trPr>
          <w:jc w:val="center"/>
        </w:trPr>
        <w:tc>
          <w:tcPr>
            <w:tcW w:w="3474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Как изменится лице земли?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 xml:space="preserve">«перед Ним земля, как сад </w:t>
            </w:r>
            <w:proofErr w:type="spellStart"/>
            <w:r w:rsidRPr="008A5902">
              <w:rPr>
                <w:sz w:val="18"/>
                <w:szCs w:val="18"/>
              </w:rPr>
              <w:t>Едемский</w:t>
            </w:r>
            <w:proofErr w:type="spellEnd"/>
            <w:r w:rsidRPr="008A5902">
              <w:rPr>
                <w:sz w:val="18"/>
                <w:szCs w:val="18"/>
              </w:rPr>
              <w:t>, а позади его будет опустошенная степь» /</w:t>
            </w:r>
            <w:proofErr w:type="spellStart"/>
            <w:r w:rsidRPr="008A5902">
              <w:rPr>
                <w:sz w:val="18"/>
                <w:szCs w:val="18"/>
              </w:rPr>
              <w:t>Иоил</w:t>
            </w:r>
            <w:proofErr w:type="spellEnd"/>
            <w:r w:rsidRPr="008A5902">
              <w:rPr>
                <w:sz w:val="18"/>
                <w:szCs w:val="18"/>
              </w:rPr>
              <w:t>. 2: 3/.</w:t>
            </w: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«Вся земля отдыхает, покоится, восклицает от радости» /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14: 7/;</w:t>
            </w:r>
          </w:p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 xml:space="preserve">«Будет обилие хлеба на земле» (Пс.71:6); «Пустыню сделаю озером и сухую землю - </w:t>
            </w:r>
            <w:r w:rsidRPr="008A5902">
              <w:rPr>
                <w:sz w:val="18"/>
                <w:szCs w:val="18"/>
              </w:rPr>
              <w:lastRenderedPageBreak/>
              <w:t xml:space="preserve">источниками воды. Посажу в пустыне кедр, </w:t>
            </w:r>
            <w:proofErr w:type="spellStart"/>
            <w:r w:rsidRPr="008A5902">
              <w:rPr>
                <w:sz w:val="18"/>
                <w:szCs w:val="18"/>
              </w:rPr>
              <w:t>ситтим</w:t>
            </w:r>
            <w:proofErr w:type="spellEnd"/>
            <w:r w:rsidRPr="008A5902">
              <w:rPr>
                <w:sz w:val="18"/>
                <w:szCs w:val="18"/>
              </w:rPr>
              <w:t>, и мирту, и маслину» /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40: 18, 19/.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lastRenderedPageBreak/>
              <w:t>«Великолепно будет цвести и радоваться... Они увидят славу Господа, величие Бога нашего» /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35: 2/; Иисус обещал: «буду пить новое вино в Царствии Божием» /</w:t>
            </w:r>
            <w:proofErr w:type="spellStart"/>
            <w:r w:rsidRPr="008A5902">
              <w:rPr>
                <w:sz w:val="18"/>
                <w:szCs w:val="18"/>
              </w:rPr>
              <w:t>Мар</w:t>
            </w:r>
            <w:proofErr w:type="spellEnd"/>
            <w:r w:rsidRPr="008A5902">
              <w:rPr>
                <w:sz w:val="18"/>
                <w:szCs w:val="18"/>
              </w:rPr>
              <w:t>. 14: 25/.</w:t>
            </w:r>
          </w:p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</w:p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</w:p>
        </w:tc>
      </w:tr>
      <w:tr w:rsidR="00791465" w:rsidTr="00495874">
        <w:trPr>
          <w:jc w:val="center"/>
        </w:trPr>
        <w:tc>
          <w:tcPr>
            <w:tcW w:w="3474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lastRenderedPageBreak/>
              <w:t>Результат для народа Божия: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«только остаток спасется» /Рим. 9: 27/; «Тогда оставшиеся на Сионе и уцелевшие в Иерусалиме будут именоваться святыми, все вписанные в книгу для житья в Иерусалиме, когда Господь омоет скверну дочерей Сиона и очистит кровь Иерусалима из среды его духом суда и духом огня» /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4: 3, 4/.</w:t>
            </w: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«Во дни его процветет праведник, и будет обилие мира, доколе не престанет луна» /</w:t>
            </w:r>
            <w:proofErr w:type="spellStart"/>
            <w:r w:rsidRPr="008A5902">
              <w:rPr>
                <w:sz w:val="18"/>
                <w:szCs w:val="18"/>
              </w:rPr>
              <w:t>Пс</w:t>
            </w:r>
            <w:proofErr w:type="spellEnd"/>
            <w:r w:rsidRPr="008A5902">
              <w:rPr>
                <w:sz w:val="18"/>
                <w:szCs w:val="18"/>
              </w:rPr>
              <w:t>. 71: 7/; «Сердце твое будет только вспоминать об ужасах: «где делавший перепись? где весивший дань? где осматривающий башни?» Не увидишь более народа свирепого» /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33: 18, 19/.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«мы будем царствовать на земле» /</w:t>
            </w:r>
            <w:proofErr w:type="spellStart"/>
            <w:r w:rsidRPr="008A5902">
              <w:rPr>
                <w:sz w:val="18"/>
                <w:szCs w:val="18"/>
              </w:rPr>
              <w:t>Отк</w:t>
            </w:r>
            <w:proofErr w:type="spellEnd"/>
            <w:r w:rsidRPr="008A5902">
              <w:rPr>
                <w:sz w:val="18"/>
                <w:szCs w:val="18"/>
              </w:rPr>
              <w:t>. 5: 10/; «Верно слово: если мы с Ним умерли, то с Ним и оживем; если терпим, то с Ним и царствовать будем» /2 Тим. 2: 11, 12/.</w:t>
            </w:r>
          </w:p>
        </w:tc>
      </w:tr>
      <w:tr w:rsidR="00791465" w:rsidTr="00495874">
        <w:trPr>
          <w:jc w:val="center"/>
        </w:trPr>
        <w:tc>
          <w:tcPr>
            <w:tcW w:w="3474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Брак и семья у народа Божия: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 xml:space="preserve">С началом 42-месячного поста, часть верующих решит воздержаться от рождения детей; ибо в день </w:t>
            </w:r>
            <w:proofErr w:type="gramStart"/>
            <w:r w:rsidRPr="008A5902">
              <w:rPr>
                <w:sz w:val="18"/>
                <w:szCs w:val="18"/>
              </w:rPr>
              <w:t>гнева</w:t>
            </w:r>
            <w:proofErr w:type="gramEnd"/>
            <w:r w:rsidRPr="008A5902">
              <w:rPr>
                <w:sz w:val="18"/>
                <w:szCs w:val="18"/>
              </w:rPr>
              <w:t xml:space="preserve"> и дети должны уметь призывать имя Господне, отвергать худое и избирать доброе /</w:t>
            </w:r>
            <w:proofErr w:type="spellStart"/>
            <w:r w:rsidRPr="008A5902">
              <w:rPr>
                <w:sz w:val="18"/>
                <w:szCs w:val="18"/>
              </w:rPr>
              <w:t>Иоил</w:t>
            </w:r>
            <w:proofErr w:type="spellEnd"/>
            <w:r w:rsidRPr="008A5902">
              <w:rPr>
                <w:sz w:val="18"/>
                <w:szCs w:val="18"/>
              </w:rPr>
              <w:t>. 2: 16, 32; Лук. 23: 29/.</w:t>
            </w: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Браки возобновятся, семьи умножатся: «Жена твоя, как плодовитая лоза, в доме твоем... увидишь сыновей у сыновей твоих» /</w:t>
            </w:r>
            <w:proofErr w:type="spellStart"/>
            <w:r w:rsidRPr="008A5902">
              <w:rPr>
                <w:sz w:val="18"/>
                <w:szCs w:val="18"/>
              </w:rPr>
              <w:t>Пс</w:t>
            </w:r>
            <w:proofErr w:type="spellEnd"/>
            <w:r w:rsidRPr="008A5902">
              <w:rPr>
                <w:sz w:val="18"/>
                <w:szCs w:val="18"/>
              </w:rPr>
              <w:t xml:space="preserve">. 127/; «Не будут... </w:t>
            </w:r>
            <w:proofErr w:type="spellStart"/>
            <w:r w:rsidRPr="008A5902">
              <w:rPr>
                <w:sz w:val="18"/>
                <w:szCs w:val="18"/>
              </w:rPr>
              <w:t>раждать</w:t>
            </w:r>
            <w:proofErr w:type="spellEnd"/>
            <w:r w:rsidRPr="008A5902">
              <w:rPr>
                <w:sz w:val="18"/>
                <w:szCs w:val="18"/>
              </w:rPr>
              <w:t xml:space="preserve"> детей на горе; ибо будут семенем, благословенным от Господа, и потомки их с ними» /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66: 23/; «От малого произойдет тысяча, и от самого слабого - сильный народ» /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60: 22/.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«Ибо когда из мертвых воскреснут, тогда не будут ни жениться, ни замуж выходить, но будут, как Ангелы на небесах» /</w:t>
            </w:r>
            <w:proofErr w:type="spellStart"/>
            <w:r w:rsidRPr="008A5902">
              <w:rPr>
                <w:sz w:val="18"/>
                <w:szCs w:val="18"/>
              </w:rPr>
              <w:t>Мар</w:t>
            </w:r>
            <w:proofErr w:type="spellEnd"/>
            <w:r w:rsidRPr="008A5902">
              <w:rPr>
                <w:sz w:val="18"/>
                <w:szCs w:val="18"/>
              </w:rPr>
              <w:t>. 12: 25/.</w:t>
            </w:r>
          </w:p>
        </w:tc>
      </w:tr>
      <w:tr w:rsidR="00791465" w:rsidTr="00495874">
        <w:trPr>
          <w:jc w:val="center"/>
        </w:trPr>
        <w:tc>
          <w:tcPr>
            <w:tcW w:w="3474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Каково будет благосостояние христиан?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«И разумные из народа… будут несколько времени страдать от… грабежа» /Дан. 11: 33/; «хлеб будет дан ему; вода у него не иссякнет» /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33: 16/.</w:t>
            </w: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«И Он даст дождь на семя твое, которым засеешь поле, и хлеб, плод земли, и он будет обилен и сочен; стада твои в тот день будут пастись на обширных пастбищах» /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30: 23/; «Не будет ни расхищения, ни пропажи» /</w:t>
            </w:r>
            <w:proofErr w:type="spellStart"/>
            <w:r w:rsidRPr="008A5902">
              <w:rPr>
                <w:sz w:val="18"/>
                <w:szCs w:val="18"/>
              </w:rPr>
              <w:t>Пс</w:t>
            </w:r>
            <w:proofErr w:type="spellEnd"/>
            <w:r w:rsidRPr="008A5902">
              <w:rPr>
                <w:sz w:val="18"/>
                <w:szCs w:val="18"/>
              </w:rPr>
              <w:t>. 143: 14/.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«Они не будут уже ни алкать, ни жаждать... ибо Агнец, Который среди престола, будет пасти их и водить их на живые источники вод» /</w:t>
            </w:r>
            <w:proofErr w:type="spellStart"/>
            <w:r w:rsidRPr="008A5902">
              <w:rPr>
                <w:sz w:val="18"/>
                <w:szCs w:val="18"/>
              </w:rPr>
              <w:t>Отк</w:t>
            </w:r>
            <w:proofErr w:type="spellEnd"/>
            <w:r w:rsidRPr="008A5902">
              <w:rPr>
                <w:sz w:val="18"/>
                <w:szCs w:val="18"/>
              </w:rPr>
              <w:t>. 7: 16, 17/.</w:t>
            </w:r>
          </w:p>
        </w:tc>
      </w:tr>
      <w:tr w:rsidR="00791465" w:rsidTr="00495874">
        <w:trPr>
          <w:jc w:val="center"/>
        </w:trPr>
        <w:tc>
          <w:tcPr>
            <w:tcW w:w="3474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 xml:space="preserve">Что произойдет </w:t>
            </w:r>
            <w:proofErr w:type="gramStart"/>
            <w:r w:rsidRPr="008A5902">
              <w:rPr>
                <w:sz w:val="18"/>
                <w:szCs w:val="18"/>
              </w:rPr>
              <w:t>с народами</w:t>
            </w:r>
            <w:proofErr w:type="gramEnd"/>
            <w:r w:rsidRPr="008A5902">
              <w:rPr>
                <w:sz w:val="18"/>
                <w:szCs w:val="18"/>
              </w:rPr>
              <w:t xml:space="preserve"> не покорившимися </w:t>
            </w:r>
            <w:proofErr w:type="spellStart"/>
            <w:r w:rsidRPr="008A5902">
              <w:rPr>
                <w:sz w:val="18"/>
                <w:szCs w:val="18"/>
              </w:rPr>
              <w:t>благовествованию</w:t>
            </w:r>
            <w:proofErr w:type="spellEnd"/>
            <w:r w:rsidRPr="008A5902">
              <w:rPr>
                <w:sz w:val="18"/>
                <w:szCs w:val="18"/>
              </w:rPr>
              <w:t>?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«И совершу в гневе и негодовании мщение над народами, которые будут непослушны» /</w:t>
            </w:r>
            <w:proofErr w:type="spellStart"/>
            <w:r w:rsidRPr="008A5902">
              <w:rPr>
                <w:sz w:val="18"/>
                <w:szCs w:val="18"/>
              </w:rPr>
              <w:t>Мих</w:t>
            </w:r>
            <w:proofErr w:type="spellEnd"/>
            <w:r w:rsidRPr="008A5902">
              <w:rPr>
                <w:sz w:val="18"/>
                <w:szCs w:val="18"/>
              </w:rPr>
              <w:t>. 5: 15/.</w:t>
            </w: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«Языком своим они поразят самих себя», «ибо червь их не умрет, и огонь их не угаснет» /</w:t>
            </w:r>
            <w:proofErr w:type="spellStart"/>
            <w:r w:rsidRPr="008A5902">
              <w:rPr>
                <w:sz w:val="18"/>
                <w:szCs w:val="18"/>
              </w:rPr>
              <w:t>Пс</w:t>
            </w:r>
            <w:proofErr w:type="spellEnd"/>
            <w:r w:rsidRPr="008A5902">
              <w:rPr>
                <w:sz w:val="18"/>
                <w:szCs w:val="18"/>
              </w:rPr>
              <w:t xml:space="preserve">. 63: 9, 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66: 24/.</w:t>
            </w:r>
          </w:p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Все грешники, которые будут воскрешены во второе воскресение, подвергнутся наказанию по написанному в книгах. Их участь - смерть вторая в озере огненном /</w:t>
            </w:r>
            <w:proofErr w:type="spellStart"/>
            <w:r w:rsidRPr="008A5902">
              <w:rPr>
                <w:sz w:val="18"/>
                <w:szCs w:val="18"/>
              </w:rPr>
              <w:t>Отк</w:t>
            </w:r>
            <w:proofErr w:type="spellEnd"/>
            <w:r w:rsidRPr="008A5902">
              <w:rPr>
                <w:sz w:val="18"/>
                <w:szCs w:val="18"/>
              </w:rPr>
              <w:t>. 20: 5, 7 - 15/.</w:t>
            </w:r>
          </w:p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</w:p>
        </w:tc>
      </w:tr>
      <w:tr w:rsidR="00791465" w:rsidTr="00495874">
        <w:trPr>
          <w:jc w:val="center"/>
        </w:trPr>
        <w:tc>
          <w:tcPr>
            <w:tcW w:w="3474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О продолжительности жизни: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«И убитые их будут разбросаны, и от трупов их поднимется смрад, и горы размокнут от крови их» /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34: 3/.</w:t>
            </w: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 xml:space="preserve">«Там не будет более малолетнего и старца, который не достигал бы полноты дней своих; ибо столетний будет умирать </w:t>
            </w:r>
            <w:proofErr w:type="spellStart"/>
            <w:r w:rsidRPr="008A5902">
              <w:rPr>
                <w:sz w:val="18"/>
                <w:szCs w:val="18"/>
              </w:rPr>
              <w:t>юношею</w:t>
            </w:r>
            <w:proofErr w:type="spellEnd"/>
            <w:r w:rsidRPr="008A5902">
              <w:rPr>
                <w:sz w:val="18"/>
                <w:szCs w:val="18"/>
              </w:rPr>
              <w:t>, но столетний грешник будет проклинаем» /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65: 20/.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Праведные «мертвые воскреснут нетленными, а мы изменимся» /1 Кор. 15, 52, 53/; «и умереть уже не могут… будучи сынами воскресения» /Лук. 20: 36/.</w:t>
            </w:r>
          </w:p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Грешники проживут малое время после второго воскресения.</w:t>
            </w:r>
          </w:p>
        </w:tc>
      </w:tr>
      <w:tr w:rsidR="00791465" w:rsidTr="00495874">
        <w:trPr>
          <w:jc w:val="center"/>
        </w:trPr>
        <w:tc>
          <w:tcPr>
            <w:tcW w:w="3474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О заповедях Божиих: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«Здесь терпение святых, соблюдающих заповеди Божии и верующих в Иисуса» /</w:t>
            </w:r>
            <w:proofErr w:type="spellStart"/>
            <w:r w:rsidRPr="008A5902">
              <w:rPr>
                <w:sz w:val="18"/>
                <w:szCs w:val="18"/>
              </w:rPr>
              <w:t>Отк</w:t>
            </w:r>
            <w:proofErr w:type="spellEnd"/>
            <w:r w:rsidRPr="008A5902">
              <w:rPr>
                <w:sz w:val="18"/>
                <w:szCs w:val="18"/>
              </w:rPr>
              <w:t>. 14: 12/.</w:t>
            </w: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«Тогда вы будете считать скверною оклад идолов из серебра... ты бросишь их, как нечистоту» /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30: 22/; «Тогда из месяца в месяц, и из субботы в субботу будет приходить всякая плоть пред лице мое на поклонение, говорит Господь» /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66: 23/.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«Блаженны те, которые соблюдают заповеди Его, чтобы иметь им право на древо жизни и войти в город воротами» /</w:t>
            </w:r>
            <w:proofErr w:type="spellStart"/>
            <w:r w:rsidRPr="008A5902">
              <w:rPr>
                <w:sz w:val="18"/>
                <w:szCs w:val="18"/>
              </w:rPr>
              <w:t>Отк</w:t>
            </w:r>
            <w:proofErr w:type="spellEnd"/>
            <w:r w:rsidRPr="008A5902">
              <w:rPr>
                <w:sz w:val="18"/>
                <w:szCs w:val="18"/>
              </w:rPr>
              <w:t>. 22: 14/.</w:t>
            </w:r>
          </w:p>
        </w:tc>
      </w:tr>
      <w:tr w:rsidR="00791465" w:rsidTr="00495874">
        <w:trPr>
          <w:jc w:val="center"/>
        </w:trPr>
        <w:tc>
          <w:tcPr>
            <w:tcW w:w="3474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Когда закончится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 xml:space="preserve">1) пришествие Господа «как огонь», закончится, когда закончится день Божий (Христов), в который воспламененные стихии разрушатся и разгоревшиеся стихии растают /2 Пет. 3: 12/; лишь святые смогут жить </w:t>
            </w:r>
            <w:proofErr w:type="gramStart"/>
            <w:r w:rsidRPr="008A5902">
              <w:rPr>
                <w:sz w:val="18"/>
                <w:szCs w:val="18"/>
              </w:rPr>
              <w:t>при огне</w:t>
            </w:r>
            <w:proofErr w:type="gramEnd"/>
            <w:r w:rsidRPr="008A5902">
              <w:rPr>
                <w:sz w:val="18"/>
                <w:szCs w:val="18"/>
              </w:rPr>
              <w:t xml:space="preserve"> пожирающем и при вечном пламени.</w:t>
            </w:r>
          </w:p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lastRenderedPageBreak/>
              <w:t>2) день, пылающий «как печь» (день Господень) закончится, когда люди увидят знамение (</w:t>
            </w:r>
            <w:r w:rsidRPr="008A5902">
              <w:rPr>
                <w:sz w:val="18"/>
                <w:szCs w:val="18"/>
                <w:u w:val="single"/>
              </w:rPr>
              <w:t>явление</w:t>
            </w:r>
            <w:r w:rsidRPr="008A5902">
              <w:rPr>
                <w:sz w:val="18"/>
                <w:szCs w:val="18"/>
              </w:rPr>
              <w:t>) Сына Человеческого на небе /</w:t>
            </w:r>
            <w:proofErr w:type="spellStart"/>
            <w:r w:rsidRPr="008A5902">
              <w:rPr>
                <w:sz w:val="18"/>
                <w:szCs w:val="18"/>
              </w:rPr>
              <w:t>Зах</w:t>
            </w:r>
            <w:proofErr w:type="spellEnd"/>
            <w:r w:rsidRPr="008A5902">
              <w:rPr>
                <w:sz w:val="18"/>
                <w:szCs w:val="18"/>
              </w:rPr>
              <w:t xml:space="preserve">. 9: 14 - 16; Мат. 24: 30, 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 xml:space="preserve">. 32: 13, 15, 16/. «И на всякой горе </w:t>
            </w:r>
            <w:proofErr w:type="gramStart"/>
            <w:r w:rsidRPr="008A5902">
              <w:rPr>
                <w:sz w:val="18"/>
                <w:szCs w:val="18"/>
              </w:rPr>
              <w:t>высокой</w:t>
            </w:r>
            <w:proofErr w:type="gramEnd"/>
            <w:r w:rsidRPr="008A5902">
              <w:rPr>
                <w:sz w:val="18"/>
                <w:szCs w:val="18"/>
              </w:rPr>
              <w:t xml:space="preserve"> и на всяком холме возвышенном потекут ручьи, потоки вод, в день великого поражения, когда упадут башни» /</w:t>
            </w:r>
            <w:proofErr w:type="spellStart"/>
            <w:r w:rsidRPr="008A5902">
              <w:rPr>
                <w:sz w:val="18"/>
                <w:szCs w:val="18"/>
              </w:rPr>
              <w:t>Ис</w:t>
            </w:r>
            <w:proofErr w:type="spellEnd"/>
            <w:r w:rsidRPr="008A5902">
              <w:rPr>
                <w:sz w:val="18"/>
                <w:szCs w:val="18"/>
              </w:rPr>
              <w:t>. 30: 25/.</w:t>
            </w:r>
          </w:p>
        </w:tc>
        <w:tc>
          <w:tcPr>
            <w:tcW w:w="369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lastRenderedPageBreak/>
              <w:t>Когда «престанет луна» /</w:t>
            </w:r>
            <w:proofErr w:type="spellStart"/>
            <w:r w:rsidRPr="008A5902">
              <w:rPr>
                <w:sz w:val="18"/>
                <w:szCs w:val="18"/>
              </w:rPr>
              <w:t>Пс</w:t>
            </w:r>
            <w:proofErr w:type="spellEnd"/>
            <w:r w:rsidRPr="008A5902">
              <w:rPr>
                <w:sz w:val="18"/>
                <w:szCs w:val="18"/>
              </w:rPr>
              <w:t xml:space="preserve">. 71: 7/, то есть, когда нынешнее небо и земля сгорят: «Придет же </w:t>
            </w:r>
            <w:r w:rsidRPr="008A5902">
              <w:rPr>
                <w:sz w:val="18"/>
                <w:szCs w:val="18"/>
                <w:u w:val="single"/>
              </w:rPr>
              <w:t>день Господень</w:t>
            </w:r>
            <w:r w:rsidRPr="008A5902">
              <w:rPr>
                <w:sz w:val="18"/>
                <w:szCs w:val="18"/>
              </w:rPr>
              <w:t>, как тать ночью, и тогда</w:t>
            </w:r>
            <w:r w:rsidRPr="008A5902">
              <w:rPr>
                <w:rStyle w:val="a3"/>
                <w:sz w:val="18"/>
                <w:szCs w:val="18"/>
              </w:rPr>
              <w:footnoteReference w:id="1"/>
            </w:r>
            <w:r w:rsidRPr="008A5902">
              <w:rPr>
                <w:sz w:val="18"/>
                <w:szCs w:val="18"/>
              </w:rPr>
              <w:t xml:space="preserve"> небеса с шумом прейдут, стихии же, разгоревшись, разрушатся, земля же и все дела на ней сгорят. Если так все это разрушится, то какими должно быть в святой </w:t>
            </w:r>
            <w:r w:rsidRPr="008A5902">
              <w:rPr>
                <w:sz w:val="18"/>
                <w:szCs w:val="18"/>
              </w:rPr>
              <w:lastRenderedPageBreak/>
              <w:t xml:space="preserve">жизни и благочестии вам, ожидающим и желающим пришествия </w:t>
            </w:r>
            <w:r w:rsidRPr="008A5902">
              <w:rPr>
                <w:sz w:val="18"/>
                <w:szCs w:val="18"/>
                <w:u w:val="single"/>
              </w:rPr>
              <w:t>дня Божия</w:t>
            </w:r>
            <w:r w:rsidRPr="008A5902">
              <w:rPr>
                <w:sz w:val="18"/>
                <w:szCs w:val="18"/>
              </w:rPr>
              <w:t>, в который воспламененные небеса разрушатся и разгоревшиеся стихии растают» /2 Пет. 3: 10/.</w:t>
            </w:r>
          </w:p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lastRenderedPageBreak/>
              <w:t>После второго воскресения земля вновь будет осквернена сатаной и грешниками, но уже не будет святой крови для очищения и спасения от огня тех, кто вне «стана».</w:t>
            </w:r>
          </w:p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 xml:space="preserve">«А затем конец, когда Он предаст Царство Богу и Отцу... ибо Ему надлежит царствовать, </w:t>
            </w:r>
            <w:r w:rsidRPr="008A5902">
              <w:rPr>
                <w:sz w:val="18"/>
                <w:szCs w:val="18"/>
              </w:rPr>
              <w:lastRenderedPageBreak/>
              <w:t>доколе низложит всех врагов под ноги Свои» /1 Кор. 15: 24, 25/;</w:t>
            </w:r>
          </w:p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>«Потом мы... восхищены будем на облаках в сретение Господу на воздухе, и так всегда с Господом будем» /1 Фес. 4: 17/.</w:t>
            </w:r>
          </w:p>
        </w:tc>
      </w:tr>
      <w:tr w:rsidR="00791465" w:rsidTr="00495874">
        <w:trPr>
          <w:jc w:val="center"/>
        </w:trPr>
        <w:tc>
          <w:tcPr>
            <w:tcW w:w="3474" w:type="dxa"/>
            <w:tcBorders>
              <w:top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lastRenderedPageBreak/>
              <w:t>Продолжительность:</w:t>
            </w:r>
          </w:p>
        </w:tc>
        <w:tc>
          <w:tcPr>
            <w:tcW w:w="3696" w:type="dxa"/>
            <w:tcBorders>
              <w:top w:val="single" w:sz="4" w:space="0" w:color="auto"/>
              <w:bottom w:val="double" w:sz="4" w:space="0" w:color="auto"/>
            </w:tcBorders>
          </w:tcPr>
          <w:p w:rsidR="00791465" w:rsidRPr="008A5902" w:rsidRDefault="00791465" w:rsidP="008149E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 10 лет Дня Господня</w:t>
            </w:r>
            <w:r w:rsidR="008149EA">
              <w:rPr>
                <w:sz w:val="18"/>
                <w:szCs w:val="18"/>
              </w:rPr>
              <w:t xml:space="preserve"> </w:t>
            </w:r>
            <w:r w:rsidRPr="008A5902">
              <w:rPr>
                <w:sz w:val="18"/>
                <w:szCs w:val="18"/>
              </w:rPr>
              <w:t>3,5 года (42 месяца, 1260 дней)</w:t>
            </w:r>
            <w:r w:rsidR="008149EA">
              <w:rPr>
                <w:sz w:val="18"/>
                <w:szCs w:val="18"/>
              </w:rPr>
              <w:t xml:space="preserve"> и пока будет «пища» для </w:t>
            </w:r>
            <w:proofErr w:type="gramStart"/>
            <w:r w:rsidR="008149EA">
              <w:rPr>
                <w:sz w:val="18"/>
                <w:szCs w:val="18"/>
              </w:rPr>
              <w:t>огня.</w:t>
            </w:r>
            <w:r w:rsidRPr="008A5902">
              <w:rPr>
                <w:sz w:val="18"/>
                <w:szCs w:val="18"/>
              </w:rPr>
              <w:t>.</w:t>
            </w:r>
            <w:proofErr w:type="gramEnd"/>
          </w:p>
        </w:tc>
        <w:tc>
          <w:tcPr>
            <w:tcW w:w="7524" w:type="dxa"/>
            <w:gridSpan w:val="2"/>
            <w:tcBorders>
              <w:top w:val="single" w:sz="4" w:space="0" w:color="auto"/>
            </w:tcBorders>
          </w:tcPr>
          <w:p w:rsidR="00791465" w:rsidRPr="008A5902" w:rsidRDefault="00791465" w:rsidP="00495874">
            <w:pPr>
              <w:jc w:val="both"/>
              <w:rPr>
                <w:sz w:val="18"/>
                <w:szCs w:val="18"/>
              </w:rPr>
            </w:pPr>
            <w:r w:rsidRPr="008A5902">
              <w:rPr>
                <w:sz w:val="18"/>
                <w:szCs w:val="18"/>
              </w:rPr>
              <w:t xml:space="preserve">«К концу времени и времен и </w:t>
            </w:r>
            <w:proofErr w:type="spellStart"/>
            <w:r w:rsidRPr="008A5902">
              <w:rPr>
                <w:sz w:val="18"/>
                <w:szCs w:val="18"/>
              </w:rPr>
              <w:t>полувремени</w:t>
            </w:r>
            <w:proofErr w:type="spellEnd"/>
            <w:r w:rsidRPr="008A5902">
              <w:rPr>
                <w:sz w:val="18"/>
                <w:szCs w:val="18"/>
              </w:rPr>
              <w:t xml:space="preserve"> и по совершенном низложении силы народа святого все это совершится» /Дан. 12: 7/</w:t>
            </w:r>
            <w:r>
              <w:rPr>
                <w:sz w:val="18"/>
                <w:szCs w:val="18"/>
              </w:rPr>
              <w:t xml:space="preserve"> - 1260 лет</w:t>
            </w:r>
            <w:r w:rsidRPr="008A5902">
              <w:rPr>
                <w:sz w:val="18"/>
                <w:szCs w:val="18"/>
              </w:rPr>
              <w:t>.</w:t>
            </w:r>
          </w:p>
        </w:tc>
      </w:tr>
    </w:tbl>
    <w:p w:rsidR="00791465" w:rsidRPr="00C35B24" w:rsidRDefault="00791465" w:rsidP="00791465">
      <w:pPr>
        <w:ind w:firstLine="709"/>
        <w:jc w:val="center"/>
        <w:rPr>
          <w:sz w:val="20"/>
          <w:szCs w:val="20"/>
        </w:rPr>
      </w:pPr>
    </w:p>
    <w:p w:rsidR="00791465" w:rsidRDefault="00791465" w:rsidP="00791465">
      <w:pPr>
        <w:ind w:firstLine="709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Какие можно сделать выводы?</w:t>
      </w:r>
    </w:p>
    <w:p w:rsidR="00B272FF" w:rsidRPr="00C35B24" w:rsidRDefault="00B272FF" w:rsidP="00791465">
      <w:pPr>
        <w:ind w:firstLine="709"/>
        <w:jc w:val="both"/>
        <w:rPr>
          <w:sz w:val="20"/>
          <w:szCs w:val="20"/>
        </w:rPr>
      </w:pPr>
    </w:p>
    <w:p w:rsidR="00791465" w:rsidRPr="00C35B24" w:rsidRDefault="00791465" w:rsidP="00791465">
      <w:pPr>
        <w:ind w:firstLine="709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1. Пришествие Господа может означать не только факт Его прибытия в какое-то время в каком-то образе, но и пребывание (присутствие) на земле с конкретными задачами в течение определенного Им Самим времени, даже и без образа, - Духом (истины, суда, огня, благодати...).</w:t>
      </w:r>
    </w:p>
    <w:p w:rsidR="00B272FF" w:rsidRDefault="00B272FF" w:rsidP="00791465">
      <w:pPr>
        <w:ind w:firstLine="709"/>
        <w:jc w:val="both"/>
        <w:rPr>
          <w:sz w:val="20"/>
          <w:szCs w:val="20"/>
        </w:rPr>
      </w:pPr>
    </w:p>
    <w:p w:rsidR="00791465" w:rsidRPr="00C35B24" w:rsidRDefault="00791465" w:rsidP="00791465">
      <w:pPr>
        <w:ind w:firstLine="709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2. Начало выполнения Господом каждой следующей задачи является началом каждого следующего Его «пришествия» (присутствия).</w:t>
      </w:r>
    </w:p>
    <w:p w:rsidR="00B272FF" w:rsidRDefault="00791465" w:rsidP="00791465">
      <w:pPr>
        <w:ind w:firstLine="709"/>
        <w:jc w:val="both"/>
        <w:rPr>
          <w:sz w:val="20"/>
          <w:szCs w:val="20"/>
        </w:rPr>
      </w:pPr>
      <w:r w:rsidRPr="00C35B24">
        <w:rPr>
          <w:sz w:val="20"/>
          <w:szCs w:val="20"/>
        </w:rPr>
        <w:t xml:space="preserve">И Он называет свое постоянное пребывание (присутствие) с людьми тем или иным пришествием, в зависимости от поставленных перед Собой и людьми задач. </w:t>
      </w:r>
    </w:p>
    <w:p w:rsidR="00B272FF" w:rsidRDefault="00B272FF" w:rsidP="00791465">
      <w:pPr>
        <w:ind w:firstLine="709"/>
        <w:jc w:val="both"/>
        <w:rPr>
          <w:sz w:val="20"/>
          <w:szCs w:val="20"/>
        </w:rPr>
      </w:pPr>
    </w:p>
    <w:p w:rsidR="00791465" w:rsidRPr="00C35B24" w:rsidRDefault="00791465" w:rsidP="00791465">
      <w:pPr>
        <w:ind w:firstLine="709"/>
        <w:jc w:val="both"/>
        <w:rPr>
          <w:sz w:val="20"/>
          <w:szCs w:val="20"/>
        </w:rPr>
      </w:pPr>
      <w:proofErr w:type="gramStart"/>
      <w:r w:rsidRPr="00C35B24">
        <w:rPr>
          <w:sz w:val="20"/>
          <w:szCs w:val="20"/>
        </w:rPr>
        <w:t>Например</w:t>
      </w:r>
      <w:proofErr w:type="gramEnd"/>
      <w:r w:rsidRPr="00C35B24">
        <w:rPr>
          <w:sz w:val="20"/>
          <w:szCs w:val="20"/>
        </w:rPr>
        <w:t>:</w:t>
      </w:r>
    </w:p>
    <w:p w:rsidR="00791465" w:rsidRPr="00C35B24" w:rsidRDefault="00791465" w:rsidP="00791465">
      <w:pPr>
        <w:ind w:firstLine="709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- пришествие Господа (Святого) в подобии плоти греховной, по виду, как верующий человек (в образе раба Божия);</w:t>
      </w:r>
    </w:p>
    <w:p w:rsidR="00791465" w:rsidRPr="00C35B24" w:rsidRDefault="00791465" w:rsidP="00791465">
      <w:pPr>
        <w:ind w:firstLine="720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- пришествие Господа, как Духа истины (Духа Святого);</w:t>
      </w:r>
    </w:p>
    <w:p w:rsidR="00791465" w:rsidRPr="00C35B24" w:rsidRDefault="00791465" w:rsidP="00791465">
      <w:pPr>
        <w:ind w:left="360" w:firstLine="360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- пришествие Господа, как Судии живых и мертвых;</w:t>
      </w:r>
    </w:p>
    <w:p w:rsidR="00791465" w:rsidRPr="00C35B24" w:rsidRDefault="00791465" w:rsidP="00791465">
      <w:pPr>
        <w:ind w:left="360" w:firstLine="360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- пришествие Господа, «как огонь»;</w:t>
      </w:r>
    </w:p>
    <w:p w:rsidR="00791465" w:rsidRPr="00C35B24" w:rsidRDefault="00791465" w:rsidP="00791465">
      <w:pPr>
        <w:ind w:left="360" w:firstLine="360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- пришествие Господа, «как дождь»;</w:t>
      </w:r>
    </w:p>
    <w:p w:rsidR="00791465" w:rsidRPr="00C35B24" w:rsidRDefault="00791465" w:rsidP="00791465">
      <w:pPr>
        <w:ind w:left="360" w:firstLine="360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- пришествие Господа, «каким Его приняло небо» (как последнего Адама).</w:t>
      </w:r>
    </w:p>
    <w:p w:rsidR="00B272FF" w:rsidRDefault="00B272FF" w:rsidP="00791465">
      <w:pPr>
        <w:ind w:firstLine="720"/>
        <w:jc w:val="both"/>
        <w:rPr>
          <w:sz w:val="20"/>
          <w:szCs w:val="20"/>
        </w:rPr>
      </w:pPr>
    </w:p>
    <w:p w:rsidR="00791465" w:rsidRPr="00C35B24" w:rsidRDefault="00791465" w:rsidP="00791465">
      <w:pPr>
        <w:ind w:firstLine="720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3. Бог постоянно присутствует на земле, но проявление Его Духа во многом зависит от отношения человека к Богу.</w:t>
      </w:r>
    </w:p>
    <w:p w:rsidR="00791465" w:rsidRPr="00C35B24" w:rsidRDefault="00791465" w:rsidP="00791465">
      <w:pPr>
        <w:ind w:firstLine="720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В Библии написано, что Бог от начала никогда не оставлял человека, а пребывал с ним всегда, пока человек был послушен Ему. И чтобы обрести Бога, достаточно лишь поверить и обратиться. И в той же Библии написано, сколько зла сделал себе человек, пренебрегая Духом Божиим и поступая по упорству злого сердца своего.</w:t>
      </w:r>
    </w:p>
    <w:p w:rsidR="00791465" w:rsidRPr="00C35B24" w:rsidRDefault="00791465" w:rsidP="00791465">
      <w:pPr>
        <w:ind w:firstLine="720"/>
        <w:jc w:val="both"/>
        <w:rPr>
          <w:sz w:val="20"/>
          <w:szCs w:val="20"/>
        </w:rPr>
      </w:pPr>
    </w:p>
    <w:p w:rsidR="00791465" w:rsidRPr="00C35B24" w:rsidRDefault="00ED4769" w:rsidP="00791465">
      <w:pPr>
        <w:ind w:left="36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="00791465" w:rsidRPr="00C35B24">
        <w:rPr>
          <w:sz w:val="20"/>
          <w:szCs w:val="20"/>
        </w:rPr>
        <w:t>Периоды пребывания Господа Бога с людьми разделяются знамениями.</w:t>
      </w:r>
      <w:r w:rsidR="00791465">
        <w:rPr>
          <w:sz w:val="20"/>
          <w:szCs w:val="20"/>
        </w:rPr>
        <w:t xml:space="preserve"> </w:t>
      </w:r>
      <w:r w:rsidR="00791465" w:rsidRPr="00C35B24">
        <w:rPr>
          <w:sz w:val="20"/>
          <w:szCs w:val="20"/>
        </w:rPr>
        <w:t>Интересующие нас знамения таковы:</w:t>
      </w:r>
    </w:p>
    <w:p w:rsidR="00791465" w:rsidRPr="00C35B24" w:rsidRDefault="00791465" w:rsidP="00791465">
      <w:pPr>
        <w:ind w:firstLine="709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1.</w:t>
      </w:r>
      <w:r w:rsidR="00B272FF">
        <w:rPr>
          <w:sz w:val="20"/>
          <w:szCs w:val="20"/>
        </w:rPr>
        <w:t xml:space="preserve"> </w:t>
      </w:r>
      <w:r w:rsidRPr="00C35B24">
        <w:rPr>
          <w:sz w:val="20"/>
          <w:szCs w:val="20"/>
        </w:rPr>
        <w:t>Крещение Иисуса Христа - знамение пришествия Господа по виду, как человек.</w:t>
      </w:r>
    </w:p>
    <w:p w:rsidR="00791465" w:rsidRPr="00C35B24" w:rsidRDefault="00791465" w:rsidP="00791465">
      <w:pPr>
        <w:ind w:left="360" w:firstLine="349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2. Распятие Иисуса Христа и воскресение, сделавшее возможным, со дня Пятидесятницы, Его пришествие как Святого Духа.</w:t>
      </w:r>
    </w:p>
    <w:p w:rsidR="00791465" w:rsidRPr="00C35B24" w:rsidRDefault="00791465" w:rsidP="00791465">
      <w:pPr>
        <w:ind w:left="360" w:firstLine="349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3. События шестой печати - знамение о пришествии Господа как Судии живых мертвых.</w:t>
      </w:r>
    </w:p>
    <w:p w:rsidR="00791465" w:rsidRPr="00C35B24" w:rsidRDefault="00791465" w:rsidP="00791465">
      <w:pPr>
        <w:ind w:left="360" w:firstLine="349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4. События пятой трубы (пять месяцев не умирают люди) - знамение пришествия Господа, как огонь.</w:t>
      </w:r>
    </w:p>
    <w:p w:rsidR="00791465" w:rsidRPr="00C35B24" w:rsidRDefault="00791465" w:rsidP="00791465">
      <w:pPr>
        <w:ind w:left="360" w:firstLine="349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5. Явление Сына Человеческого на небе – знамение пришествия Господа, как дождь.</w:t>
      </w:r>
    </w:p>
    <w:p w:rsidR="00791465" w:rsidRPr="00C35B24" w:rsidRDefault="00791465" w:rsidP="00791465">
      <w:pPr>
        <w:ind w:left="360" w:firstLine="349"/>
        <w:jc w:val="both"/>
        <w:rPr>
          <w:sz w:val="20"/>
          <w:szCs w:val="20"/>
        </w:rPr>
      </w:pPr>
      <w:r w:rsidRPr="00C35B24">
        <w:rPr>
          <w:sz w:val="20"/>
          <w:szCs w:val="20"/>
        </w:rPr>
        <w:t xml:space="preserve">6. Воскресение праведных – знамение пришествия Господа таким же образом, как видели Его восходящим на небо. </w:t>
      </w:r>
    </w:p>
    <w:p w:rsidR="00791465" w:rsidRDefault="00791465" w:rsidP="00791465">
      <w:pPr>
        <w:ind w:left="360" w:firstLine="349"/>
        <w:jc w:val="both"/>
        <w:rPr>
          <w:sz w:val="20"/>
          <w:szCs w:val="20"/>
        </w:rPr>
      </w:pPr>
      <w:r w:rsidRPr="00C35B24">
        <w:rPr>
          <w:sz w:val="20"/>
          <w:szCs w:val="20"/>
        </w:rPr>
        <w:t>7. Воскресение не записанных в книгу жизни - знамение скорого восхищения на облаках, в сретение Господу на воздухе.</w:t>
      </w:r>
    </w:p>
    <w:p w:rsidR="00ED4769" w:rsidRDefault="00ED4769" w:rsidP="00791465">
      <w:pPr>
        <w:ind w:left="360" w:firstLine="349"/>
        <w:jc w:val="both"/>
        <w:rPr>
          <w:sz w:val="20"/>
          <w:szCs w:val="20"/>
        </w:rPr>
      </w:pPr>
    </w:p>
    <w:p w:rsidR="00ED4769" w:rsidRPr="00C35B24" w:rsidRDefault="00ED4769" w:rsidP="00791465">
      <w:pPr>
        <w:ind w:left="360" w:firstLine="34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 Присутствие Божие </w:t>
      </w:r>
      <w:r w:rsidR="009C2623">
        <w:rPr>
          <w:sz w:val="20"/>
          <w:szCs w:val="20"/>
        </w:rPr>
        <w:t xml:space="preserve">на планете </w:t>
      </w:r>
      <w:r>
        <w:rPr>
          <w:sz w:val="20"/>
          <w:szCs w:val="20"/>
        </w:rPr>
        <w:t>среди людей нарастает со Дня Пятидесятницы</w:t>
      </w:r>
      <w:r w:rsidR="009C2623">
        <w:rPr>
          <w:sz w:val="20"/>
          <w:szCs w:val="20"/>
        </w:rPr>
        <w:t>,</w:t>
      </w:r>
      <w:bookmarkStart w:id="0" w:name="_GoBack"/>
      <w:bookmarkEnd w:id="0"/>
      <w:r w:rsidR="009C2623">
        <w:rPr>
          <w:sz w:val="20"/>
          <w:szCs w:val="20"/>
        </w:rPr>
        <w:t xml:space="preserve"> и будет нарастать, потому что Он – Наполняющий все во всем /Еф.1:23/.</w:t>
      </w:r>
    </w:p>
    <w:p w:rsidR="00791465" w:rsidRDefault="00791465" w:rsidP="00791465">
      <w:pPr>
        <w:jc w:val="center"/>
        <w:rPr>
          <w:sz w:val="20"/>
          <w:szCs w:val="20"/>
        </w:rPr>
      </w:pPr>
    </w:p>
    <w:p w:rsidR="00791465" w:rsidRDefault="00791465" w:rsidP="00791465">
      <w:pPr>
        <w:jc w:val="center"/>
        <w:rPr>
          <w:sz w:val="20"/>
          <w:szCs w:val="20"/>
        </w:rPr>
      </w:pPr>
    </w:p>
    <w:p w:rsidR="00791465" w:rsidRDefault="00791465" w:rsidP="00791465">
      <w:pPr>
        <w:jc w:val="center"/>
        <w:rPr>
          <w:sz w:val="20"/>
          <w:szCs w:val="20"/>
        </w:rPr>
      </w:pPr>
    </w:p>
    <w:p w:rsidR="00B272FF" w:rsidRDefault="00B272FF" w:rsidP="00791465">
      <w:pPr>
        <w:jc w:val="center"/>
        <w:rPr>
          <w:sz w:val="20"/>
          <w:szCs w:val="20"/>
        </w:rPr>
      </w:pPr>
    </w:p>
    <w:p w:rsidR="00B272FF" w:rsidRDefault="00B272FF" w:rsidP="00791465">
      <w:pPr>
        <w:jc w:val="center"/>
        <w:rPr>
          <w:sz w:val="20"/>
          <w:szCs w:val="20"/>
        </w:rPr>
      </w:pPr>
    </w:p>
    <w:p w:rsidR="00B272FF" w:rsidRDefault="00B272FF" w:rsidP="00791465">
      <w:pPr>
        <w:jc w:val="center"/>
        <w:rPr>
          <w:sz w:val="20"/>
          <w:szCs w:val="20"/>
        </w:rPr>
      </w:pPr>
    </w:p>
    <w:p w:rsidR="00B272FF" w:rsidRDefault="00B272FF" w:rsidP="00791465">
      <w:pPr>
        <w:jc w:val="center"/>
        <w:rPr>
          <w:sz w:val="20"/>
          <w:szCs w:val="20"/>
        </w:rPr>
      </w:pPr>
    </w:p>
    <w:p w:rsidR="00B272FF" w:rsidRDefault="00B272FF" w:rsidP="00791465">
      <w:pPr>
        <w:jc w:val="center"/>
        <w:rPr>
          <w:sz w:val="20"/>
          <w:szCs w:val="20"/>
        </w:rPr>
      </w:pPr>
    </w:p>
    <w:p w:rsidR="00791465" w:rsidRDefault="00791465" w:rsidP="00791465">
      <w:pPr>
        <w:jc w:val="center"/>
        <w:rPr>
          <w:sz w:val="20"/>
          <w:szCs w:val="20"/>
        </w:rPr>
      </w:pPr>
    </w:p>
    <w:p w:rsidR="00791465" w:rsidRPr="00C35B24" w:rsidRDefault="00791465" w:rsidP="00791465">
      <w:pPr>
        <w:jc w:val="center"/>
        <w:rPr>
          <w:sz w:val="20"/>
          <w:szCs w:val="20"/>
        </w:rPr>
      </w:pPr>
    </w:p>
    <w:p w:rsidR="00791465" w:rsidRPr="00C35B24" w:rsidRDefault="00791465" w:rsidP="00791465">
      <w:pPr>
        <w:jc w:val="center"/>
        <w:rPr>
          <w:sz w:val="20"/>
          <w:szCs w:val="20"/>
        </w:rPr>
      </w:pPr>
    </w:p>
    <w:p w:rsidR="00791465" w:rsidRDefault="00791465" w:rsidP="00791465">
      <w:pPr>
        <w:jc w:val="center"/>
        <w:rPr>
          <w:b/>
          <w:sz w:val="28"/>
          <w:szCs w:val="28"/>
        </w:rPr>
      </w:pPr>
      <w:r w:rsidRPr="007B5832">
        <w:t>Таблица №</w:t>
      </w:r>
      <w:r>
        <w:t xml:space="preserve"> 4: </w:t>
      </w:r>
      <w:r w:rsidRPr="004C0A9E">
        <w:rPr>
          <w:b/>
          <w:sz w:val="28"/>
          <w:szCs w:val="28"/>
        </w:rPr>
        <w:t>«О ПРИШЕСТВИИ</w:t>
      </w:r>
      <w:r w:rsidR="00440A8B">
        <w:rPr>
          <w:b/>
          <w:sz w:val="28"/>
          <w:szCs w:val="28"/>
        </w:rPr>
        <w:t xml:space="preserve"> (</w:t>
      </w:r>
      <w:r w:rsidR="00440A8B" w:rsidRPr="00440A8B">
        <w:rPr>
          <w:b/>
          <w:sz w:val="28"/>
          <w:szCs w:val="28"/>
          <w:u w:val="single"/>
        </w:rPr>
        <w:t>ПРИСУТСТВИИ</w:t>
      </w:r>
      <w:r w:rsidR="00440A8B">
        <w:rPr>
          <w:b/>
          <w:sz w:val="28"/>
          <w:szCs w:val="28"/>
        </w:rPr>
        <w:t>)</w:t>
      </w:r>
      <w:r w:rsidRPr="004C0A9E">
        <w:rPr>
          <w:b/>
          <w:sz w:val="28"/>
          <w:szCs w:val="28"/>
        </w:rPr>
        <w:t xml:space="preserve"> ГОСПОДА»</w:t>
      </w:r>
    </w:p>
    <w:p w:rsidR="00791465" w:rsidRDefault="00791465" w:rsidP="00791465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424"/>
        <w:tblW w:w="15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2844"/>
        <w:gridCol w:w="341"/>
        <w:gridCol w:w="342"/>
        <w:gridCol w:w="1621"/>
        <w:gridCol w:w="719"/>
        <w:gridCol w:w="348"/>
        <w:gridCol w:w="1099"/>
        <w:gridCol w:w="1099"/>
        <w:gridCol w:w="309"/>
        <w:gridCol w:w="1423"/>
        <w:gridCol w:w="287"/>
        <w:gridCol w:w="1422"/>
        <w:gridCol w:w="313"/>
        <w:gridCol w:w="1574"/>
        <w:gridCol w:w="313"/>
        <w:gridCol w:w="1423"/>
      </w:tblGrid>
      <w:tr w:rsidR="00791465" w:rsidRPr="00B42CB3" w:rsidTr="00495874">
        <w:trPr>
          <w:trHeight w:val="212"/>
          <w:jc w:val="center"/>
        </w:trPr>
        <w:tc>
          <w:tcPr>
            <w:tcW w:w="284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single" w:sz="4" w:space="0" w:color="auto"/>
            </w:tcBorders>
          </w:tcPr>
          <w:p w:rsidR="00791465" w:rsidRPr="00B42CB3" w:rsidRDefault="00791465" w:rsidP="00495874">
            <w:pPr>
              <w:jc w:val="right"/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Пророческие периоды и знамения</w:t>
            </w:r>
          </w:p>
          <w:p w:rsidR="00791465" w:rsidRPr="00B42CB3" w:rsidRDefault="00791465" w:rsidP="00495874">
            <w:pPr>
              <w:jc w:val="right"/>
              <w:rPr>
                <w:sz w:val="12"/>
                <w:szCs w:val="12"/>
              </w:rPr>
            </w:pPr>
          </w:p>
          <w:p w:rsidR="00791465" w:rsidRPr="00B42CB3" w:rsidRDefault="00791465" w:rsidP="00495874">
            <w:pPr>
              <w:jc w:val="right"/>
              <w:rPr>
                <w:sz w:val="12"/>
                <w:szCs w:val="12"/>
              </w:rPr>
            </w:pPr>
          </w:p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Пророческие события</w:t>
            </w:r>
          </w:p>
        </w:tc>
        <w:tc>
          <w:tcPr>
            <w:tcW w:w="302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91465" w:rsidRPr="00B42CB3" w:rsidRDefault="00791465" w:rsidP="00495874">
            <w:pPr>
              <w:jc w:val="center"/>
              <w:rPr>
                <w:sz w:val="12"/>
                <w:szCs w:val="12"/>
              </w:rPr>
            </w:pPr>
            <w:r w:rsidRPr="00B42CB3">
              <w:rPr>
                <w:caps/>
                <w:sz w:val="12"/>
                <w:szCs w:val="12"/>
              </w:rPr>
              <w:t xml:space="preserve">время проповеди </w:t>
            </w:r>
            <w:r w:rsidRPr="00B42CB3">
              <w:rPr>
                <w:sz w:val="12"/>
                <w:szCs w:val="12"/>
              </w:rPr>
              <w:t>Е</w:t>
            </w:r>
            <w:r w:rsidRPr="00B42CB3">
              <w:rPr>
                <w:caps/>
                <w:sz w:val="12"/>
                <w:szCs w:val="12"/>
              </w:rPr>
              <w:t>вангелия</w:t>
            </w:r>
          </w:p>
        </w:tc>
        <w:tc>
          <w:tcPr>
            <w:tcW w:w="254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jc w:val="center"/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ВРЕМЯ ОТДЕЛЕНИЯ ЗЛЫХ ИЗ СРЕДЫ ПРАВЕДНЫХ</w:t>
            </w:r>
          </w:p>
        </w:tc>
        <w:tc>
          <w:tcPr>
            <w:tcW w:w="173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91465" w:rsidRPr="00B42CB3" w:rsidRDefault="00791465" w:rsidP="00495874">
            <w:pPr>
              <w:jc w:val="center"/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ДЕНЬ ПЫЛАЮЩИЙ КАК ПЕЧЬ</w:t>
            </w:r>
          </w:p>
        </w:tc>
        <w:tc>
          <w:tcPr>
            <w:tcW w:w="170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91465" w:rsidRPr="00B42CB3" w:rsidRDefault="00791465" w:rsidP="00495874">
            <w:pPr>
              <w:jc w:val="center"/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ВРЕМЕНА ОТРАДЫ</w:t>
            </w:r>
          </w:p>
        </w:tc>
        <w:tc>
          <w:tcPr>
            <w:tcW w:w="188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91465" w:rsidRPr="00B42CB3" w:rsidRDefault="00791465" w:rsidP="00495874">
            <w:pPr>
              <w:jc w:val="center"/>
              <w:rPr>
                <w:sz w:val="12"/>
                <w:szCs w:val="12"/>
              </w:rPr>
            </w:pPr>
            <w:r w:rsidRPr="00B42CB3">
              <w:rPr>
                <w:caps/>
                <w:sz w:val="12"/>
                <w:szCs w:val="12"/>
              </w:rPr>
              <w:t>Время 1000 летнего царствования</w:t>
            </w:r>
          </w:p>
        </w:tc>
        <w:tc>
          <w:tcPr>
            <w:tcW w:w="17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91465" w:rsidRPr="00B42CB3" w:rsidRDefault="00791465" w:rsidP="00495874">
            <w:pPr>
              <w:jc w:val="center"/>
              <w:rPr>
                <w:sz w:val="12"/>
                <w:szCs w:val="12"/>
              </w:rPr>
            </w:pPr>
            <w:r w:rsidRPr="00B42CB3">
              <w:rPr>
                <w:caps/>
                <w:sz w:val="12"/>
                <w:szCs w:val="12"/>
              </w:rPr>
              <w:t>Жительство на небесах</w:t>
            </w:r>
          </w:p>
        </w:tc>
      </w:tr>
      <w:tr w:rsidR="00791465" w:rsidRPr="00B42CB3" w:rsidTr="00495874">
        <w:trPr>
          <w:trHeight w:val="204"/>
          <w:jc w:val="center"/>
        </w:trPr>
        <w:tc>
          <w:tcPr>
            <w:tcW w:w="2844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683" w:type="dxa"/>
            <w:gridSpan w:val="2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791465" w:rsidRPr="00B42CB3" w:rsidRDefault="00791465" w:rsidP="00495874">
            <w:pPr>
              <w:jc w:val="center"/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1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:rsidR="00791465" w:rsidRPr="00B42CB3" w:rsidRDefault="00791465" w:rsidP="00495874">
            <w:pPr>
              <w:jc w:val="center"/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2</w:t>
            </w:r>
          </w:p>
        </w:tc>
        <w:tc>
          <w:tcPr>
            <w:tcW w:w="719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791465" w:rsidRPr="00B42CB3" w:rsidRDefault="00791465" w:rsidP="00495874">
            <w:pPr>
              <w:jc w:val="center"/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3</w:t>
            </w:r>
          </w:p>
        </w:tc>
        <w:tc>
          <w:tcPr>
            <w:tcW w:w="348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:rsidR="00791465" w:rsidRPr="00B42CB3" w:rsidRDefault="00791465" w:rsidP="00495874">
            <w:pPr>
              <w:jc w:val="center"/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начало суда</w:t>
            </w:r>
          </w:p>
        </w:tc>
        <w:tc>
          <w:tcPr>
            <w:tcW w:w="1099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791465" w:rsidRPr="00B42CB3" w:rsidRDefault="00791465" w:rsidP="00495874">
            <w:pPr>
              <w:jc w:val="center"/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суд по книгам над народом Божиим</w:t>
            </w:r>
          </w:p>
        </w:tc>
        <w:tc>
          <w:tcPr>
            <w:tcW w:w="1732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709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88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736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  <w:tr w:rsidR="00791465" w:rsidRPr="00B42CB3" w:rsidTr="00495874">
        <w:trPr>
          <w:trHeight w:val="170"/>
          <w:jc w:val="center"/>
        </w:trPr>
        <w:tc>
          <w:tcPr>
            <w:tcW w:w="2844" w:type="dxa"/>
            <w:tcBorders>
              <w:left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Крещение Иисуса Христа</w:t>
            </w:r>
          </w:p>
        </w:tc>
        <w:tc>
          <w:tcPr>
            <w:tcW w:w="683" w:type="dxa"/>
            <w:gridSpan w:val="2"/>
            <w:tcBorders>
              <w:left w:val="double" w:sz="4" w:space="0" w:color="auto"/>
            </w:tcBorders>
            <w:tcMar>
              <w:left w:w="0" w:type="dxa"/>
            </w:tcMar>
          </w:tcPr>
          <w:p w:rsidR="00791465" w:rsidRPr="00B42CB3" w:rsidRDefault="00791465" w:rsidP="00495874">
            <w:pPr>
              <w:rPr>
                <w:b/>
                <w:sz w:val="12"/>
                <w:szCs w:val="12"/>
              </w:rPr>
            </w:pPr>
            <w:r w:rsidRPr="00B42CB3">
              <w:rPr>
                <w:b/>
                <w:noProof/>
                <w:sz w:val="12"/>
                <w:szCs w:val="12"/>
                <w:lang w:val="uk-UA" w:eastAsia="uk-UA" w:bidi="he-I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line">
                        <wp:posOffset>20955</wp:posOffset>
                      </wp:positionV>
                      <wp:extent cx="86360" cy="86360"/>
                      <wp:effectExtent l="10160" t="13970" r="8255" b="13970"/>
                      <wp:wrapNone/>
                      <wp:docPr id="9" name="Кольцо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360" cy="86360"/>
                              </a:xfrm>
                              <a:prstGeom prst="donut">
                                <a:avLst>
                                  <a:gd name="adj" fmla="val 36028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DBDA85"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Кольцо 9" o:spid="_x0000_s1026" type="#_x0000_t23" style="position:absolute;margin-left:2.5pt;margin-top:1.65pt;width:6.8pt;height:6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" adj="7782">
                      <w10:wrap anchory="line"/>
                    </v:shape>
                  </w:pict>
                </mc:Fallback>
              </mc:AlternateContent>
            </w:r>
          </w:p>
        </w:tc>
        <w:tc>
          <w:tcPr>
            <w:tcW w:w="1621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71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09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287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2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574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  <w:tr w:rsidR="00791465" w:rsidRPr="00B42CB3" w:rsidTr="00495874">
        <w:trPr>
          <w:trHeight w:val="170"/>
          <w:jc w:val="center"/>
        </w:trPr>
        <w:tc>
          <w:tcPr>
            <w:tcW w:w="2844" w:type="dxa"/>
            <w:tcBorders>
              <w:left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Пришествие Господа по виду «как человек»</w:t>
            </w:r>
          </w:p>
        </w:tc>
        <w:tc>
          <w:tcPr>
            <w:tcW w:w="341" w:type="dxa"/>
            <w:tcBorders>
              <w:lef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2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621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71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09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287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2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574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  <w:tr w:rsidR="00791465" w:rsidRPr="00B42CB3" w:rsidTr="00495874">
        <w:trPr>
          <w:trHeight w:val="170"/>
          <w:jc w:val="center"/>
        </w:trPr>
        <w:tc>
          <w:tcPr>
            <w:tcW w:w="2844" w:type="dxa"/>
            <w:tcBorders>
              <w:left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Распятие Иисуса Христа и воскресение</w:t>
            </w:r>
          </w:p>
        </w:tc>
        <w:tc>
          <w:tcPr>
            <w:tcW w:w="683" w:type="dxa"/>
            <w:gridSpan w:val="2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>
              <w:rPr>
                <w:noProof/>
                <w:lang w:val="uk-UA" w:eastAsia="uk-UA" w:bidi="he-I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122555</wp:posOffset>
                      </wp:positionH>
                      <wp:positionV relativeFrom="line">
                        <wp:posOffset>-11430</wp:posOffset>
                      </wp:positionV>
                      <wp:extent cx="86360" cy="86360"/>
                      <wp:effectExtent l="13335" t="10160" r="14605" b="8255"/>
                      <wp:wrapNone/>
                      <wp:docPr id="8" name="Блок-схема: ИЛИ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360" cy="86360"/>
                              </a:xfrm>
                              <a:prstGeom prst="flowChartOr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D2B100" id="_x0000_t124" coordsize="21600,21600" o:spt="124" path="m10800,qx,10800,10800,21600,21600,10800,10800,xem,10800nfl21600,10800em10800,nfl10800,21600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Блок-схема: ИЛИ 8" o:spid="_x0000_s1026" type="#_x0000_t124" style="position:absolute;margin-left:9.65pt;margin-top:-.9pt;width:6.8pt;height: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" strokeweight="1pt">
                      <w10:wrap anchory="line"/>
                    </v:shape>
                  </w:pict>
                </mc:Fallback>
              </mc:AlternateConten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719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09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287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2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574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  <w:tr w:rsidR="00791465" w:rsidRPr="00B42CB3" w:rsidTr="00495874">
        <w:trPr>
          <w:trHeight w:val="170"/>
          <w:jc w:val="center"/>
        </w:trPr>
        <w:tc>
          <w:tcPr>
            <w:tcW w:w="2844" w:type="dxa"/>
            <w:tcBorders>
              <w:left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День Пятидесятницы</w:t>
            </w:r>
          </w:p>
        </w:tc>
        <w:tc>
          <w:tcPr>
            <w:tcW w:w="683" w:type="dxa"/>
            <w:gridSpan w:val="2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jc w:val="center"/>
              <w:rPr>
                <w:b/>
                <w:sz w:val="12"/>
                <w:szCs w:val="12"/>
              </w:rPr>
            </w:pPr>
            <w:r w:rsidRPr="00B42CB3">
              <w:rPr>
                <w:b/>
                <w:sz w:val="12"/>
                <w:szCs w:val="12"/>
              </w:rPr>
              <w:t xml:space="preserve">      50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719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09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287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2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574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  <w:tr w:rsidR="00791465" w:rsidRPr="00B42CB3" w:rsidTr="004F60B3">
        <w:trPr>
          <w:trHeight w:val="170"/>
          <w:jc w:val="center"/>
        </w:trPr>
        <w:tc>
          <w:tcPr>
            <w:tcW w:w="2844" w:type="dxa"/>
            <w:tcBorders>
              <w:left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Пришествие Господа как Дух Святой</w:t>
            </w:r>
          </w:p>
        </w:tc>
        <w:tc>
          <w:tcPr>
            <w:tcW w:w="341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2" w:type="dxa"/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621" w:type="dxa"/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719" w:type="dxa"/>
            <w:tcBorders>
              <w:righ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lef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righ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09" w:type="dxa"/>
            <w:tcBorders>
              <w:lef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287" w:type="dxa"/>
            <w:tcBorders>
              <w:lef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2" w:type="dxa"/>
            <w:tcBorders>
              <w:righ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574" w:type="dxa"/>
            <w:tcBorders>
              <w:righ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  <w:shd w:val="clear" w:color="auto" w:fill="AEAAAA" w:themeFill="background2" w:themeFillShade="BF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  <w:tr w:rsidR="00791465" w:rsidRPr="00B42CB3" w:rsidTr="00495874">
        <w:trPr>
          <w:trHeight w:val="170"/>
          <w:jc w:val="center"/>
        </w:trPr>
        <w:tc>
          <w:tcPr>
            <w:tcW w:w="2844" w:type="dxa"/>
            <w:tcBorders>
              <w:left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Знамения шестой печати</w:t>
            </w:r>
          </w:p>
        </w:tc>
        <w:tc>
          <w:tcPr>
            <w:tcW w:w="683" w:type="dxa"/>
            <w:gridSpan w:val="2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621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71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>
              <w:rPr>
                <w:noProof/>
                <w:lang w:val="uk-UA" w:eastAsia="uk-UA" w:bidi="he-I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32385</wp:posOffset>
                      </wp:positionH>
                      <wp:positionV relativeFrom="line">
                        <wp:posOffset>3175</wp:posOffset>
                      </wp:positionV>
                      <wp:extent cx="86360" cy="86360"/>
                      <wp:effectExtent l="13970" t="15240" r="13970" b="12700"/>
                      <wp:wrapNone/>
                      <wp:docPr id="7" name="Блок-схема: узел суммирова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360" cy="86360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FDCDCA"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суммирования 7" o:spid="_x0000_s1026" type="#_x0000_t123" style="position:absolute;margin-left:2.55pt;margin-top:.25pt;width:6.8pt;height: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" strokeweight="1pt">
                      <w10:wrap anchory="line"/>
                    </v:shape>
                  </w:pict>
                </mc:Fallback>
              </mc:AlternateConten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09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287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2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574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  <w:tr w:rsidR="00791465" w:rsidRPr="00B42CB3" w:rsidTr="004F60B3">
        <w:trPr>
          <w:trHeight w:val="170"/>
          <w:jc w:val="center"/>
        </w:trPr>
        <w:tc>
          <w:tcPr>
            <w:tcW w:w="2844" w:type="dxa"/>
            <w:tcBorders>
              <w:left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Пришествие Господа как Судии живых и мертвых</w:t>
            </w:r>
          </w:p>
        </w:tc>
        <w:tc>
          <w:tcPr>
            <w:tcW w:w="683" w:type="dxa"/>
            <w:gridSpan w:val="2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621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71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lef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righ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09" w:type="dxa"/>
            <w:tcBorders>
              <w:lef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287" w:type="dxa"/>
            <w:tcBorders>
              <w:lef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2" w:type="dxa"/>
            <w:tcBorders>
              <w:righ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574" w:type="dxa"/>
            <w:tcBorders>
              <w:righ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  <w:shd w:val="clear" w:color="auto" w:fill="AEAAAA" w:themeFill="background2" w:themeFillShade="BF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  <w:tr w:rsidR="00791465" w:rsidRPr="00B42CB3" w:rsidTr="00495874">
        <w:trPr>
          <w:trHeight w:val="170"/>
          <w:jc w:val="center"/>
        </w:trPr>
        <w:tc>
          <w:tcPr>
            <w:tcW w:w="2844" w:type="dxa"/>
            <w:tcBorders>
              <w:left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Пять месяцев не умирают люди</w:t>
            </w:r>
          </w:p>
        </w:tc>
        <w:tc>
          <w:tcPr>
            <w:tcW w:w="683" w:type="dxa"/>
            <w:gridSpan w:val="2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621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71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09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noProof/>
                <w:sz w:val="12"/>
                <w:szCs w:val="12"/>
                <w:lang w:val="uk-UA" w:eastAsia="uk-UA" w:bidi="he-I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line">
                        <wp:posOffset>10795</wp:posOffset>
                      </wp:positionV>
                      <wp:extent cx="90170" cy="90170"/>
                      <wp:effectExtent l="10160" t="13335" r="13970" b="10795"/>
                      <wp:wrapNone/>
                      <wp:docPr id="6" name="Знак запрета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90170"/>
                              </a:xfrm>
                              <a:prstGeom prst="noSmoking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0CFB57" id="_x0000_t57" coordsize="21600,21600" o:spt="57" adj="2700" path="m,10800qy10800,,21600,10800,10800,21600,,10800xar@0@0@16@16@12@14@15@13xar@0@0@16@16@13@15@14@12xe">
                      <v:stroke joinstyle="miter"/>
                      <v:formulas>
                        <v:f eqn="val #0"/>
                        <v:f eqn="prod @0 2 1"/>
                        <v:f eqn="sum 21600 0 @1"/>
                        <v:f eqn="prod @2 @2 1"/>
                        <v:f eqn="prod @0 @0 1"/>
                        <v:f eqn="sum @3 0 @4"/>
                        <v:f eqn="prod @5 1 8"/>
                        <v:f eqn="sqrt @6"/>
                        <v:f eqn="prod @4 1 8"/>
                        <v:f eqn="sqrt @8"/>
                        <v:f eqn="sum @7 @9 0"/>
                        <v:f eqn="sum @7 0 @9"/>
                        <v:f eqn="sum @10 10800 0"/>
                        <v:f eqn="sum 10800 0 @10"/>
                        <v:f eqn="sum @11 10800 0"/>
                        <v:f eqn="sum 10800 0 @11"/>
                        <v:f eqn="sum 21600 0 @0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7200"/>
                      </v:handles>
                    </v:shapetype>
                    <v:shape id="Знак запрета 6" o:spid="_x0000_s1026" type="#_x0000_t57" style="position:absolute;margin-left:.95pt;margin-top:.85pt;width:7.1pt;height:7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" strokeweight=".5pt">
                      <w10:wrap anchory="line"/>
                    </v:shape>
                  </w:pict>
                </mc:Fallback>
              </mc:AlternateContent>
            </w:r>
          </w:p>
        </w:tc>
        <w:tc>
          <w:tcPr>
            <w:tcW w:w="1423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287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2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574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  <w:tr w:rsidR="00791465" w:rsidRPr="00B42CB3" w:rsidTr="004F60B3">
        <w:trPr>
          <w:trHeight w:val="170"/>
          <w:jc w:val="center"/>
        </w:trPr>
        <w:tc>
          <w:tcPr>
            <w:tcW w:w="2844" w:type="dxa"/>
            <w:tcBorders>
              <w:left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Пришествие Господа «как огонь»</w:t>
            </w:r>
          </w:p>
        </w:tc>
        <w:tc>
          <w:tcPr>
            <w:tcW w:w="683" w:type="dxa"/>
            <w:gridSpan w:val="2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621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71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09" w:type="dxa"/>
            <w:tcBorders>
              <w:lef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287" w:type="dxa"/>
            <w:tcBorders>
              <w:lef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2" w:type="dxa"/>
            <w:tcBorders>
              <w:righ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574" w:type="dxa"/>
            <w:tcBorders>
              <w:righ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  <w:shd w:val="clear" w:color="auto" w:fill="AEAAAA" w:themeFill="background2" w:themeFillShade="BF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  <w:tr w:rsidR="00791465" w:rsidRPr="00B42CB3" w:rsidTr="00495874">
        <w:trPr>
          <w:trHeight w:val="170"/>
          <w:jc w:val="center"/>
        </w:trPr>
        <w:tc>
          <w:tcPr>
            <w:tcW w:w="2844" w:type="dxa"/>
            <w:tcBorders>
              <w:left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Знамение Сына Человеческого на небе</w:t>
            </w:r>
          </w:p>
        </w:tc>
        <w:tc>
          <w:tcPr>
            <w:tcW w:w="683" w:type="dxa"/>
            <w:gridSpan w:val="2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621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71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09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287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noProof/>
                <w:sz w:val="12"/>
                <w:szCs w:val="12"/>
                <w:lang w:val="uk-UA" w:eastAsia="uk-UA" w:bidi="he-I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6985</wp:posOffset>
                      </wp:positionV>
                      <wp:extent cx="107950" cy="107950"/>
                      <wp:effectExtent l="29210" t="28575" r="34290" b="25400"/>
                      <wp:wrapNone/>
                      <wp:docPr id="5" name="Солнц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7950"/>
                              </a:xfrm>
                              <a:prstGeom prst="sun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F9F097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Солнце 5" o:spid="_x0000_s1026" type="#_x0000_t183" style="position:absolute;margin-left:-.15pt;margin-top:.55pt;width:8.5pt;height: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" strokeweight="1pt"/>
                  </w:pict>
                </mc:Fallback>
              </mc:AlternateContent>
            </w:r>
          </w:p>
        </w:tc>
        <w:tc>
          <w:tcPr>
            <w:tcW w:w="1422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  <w:bottom w:val="sing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574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  <w:tr w:rsidR="00791465" w:rsidRPr="00B42CB3" w:rsidTr="004F60B3">
        <w:trPr>
          <w:trHeight w:val="170"/>
          <w:jc w:val="center"/>
        </w:trPr>
        <w:tc>
          <w:tcPr>
            <w:tcW w:w="2844" w:type="dxa"/>
            <w:tcBorders>
              <w:left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Пришествие Господа «как дождь»</w:t>
            </w:r>
          </w:p>
        </w:tc>
        <w:tc>
          <w:tcPr>
            <w:tcW w:w="683" w:type="dxa"/>
            <w:gridSpan w:val="2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621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71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09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287" w:type="dxa"/>
            <w:tcBorders>
              <w:lef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2" w:type="dxa"/>
            <w:tcBorders>
              <w:righ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574" w:type="dxa"/>
            <w:tcBorders>
              <w:righ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  <w:shd w:val="clear" w:color="auto" w:fill="AEAAAA" w:themeFill="background2" w:themeFillShade="BF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  <w:tr w:rsidR="00791465" w:rsidRPr="00B42CB3" w:rsidTr="00495874">
        <w:trPr>
          <w:trHeight w:val="170"/>
          <w:jc w:val="center"/>
        </w:trPr>
        <w:tc>
          <w:tcPr>
            <w:tcW w:w="2844" w:type="dxa"/>
            <w:tcBorders>
              <w:left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Воскресение праведных</w:t>
            </w:r>
          </w:p>
        </w:tc>
        <w:tc>
          <w:tcPr>
            <w:tcW w:w="683" w:type="dxa"/>
            <w:gridSpan w:val="2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621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71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09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287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2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>
              <w:rPr>
                <w:noProof/>
                <w:lang w:val="uk-UA" w:eastAsia="uk-UA" w:bidi="he-I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12700</wp:posOffset>
                      </wp:positionV>
                      <wp:extent cx="90170" cy="90170"/>
                      <wp:effectExtent l="14605" t="5715" r="19050" b="18415"/>
                      <wp:wrapNone/>
                      <wp:docPr id="4" name="Равнобедренный тре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90170" cy="90170"/>
                              </a:xfrm>
                              <a:prstGeom prst="triangle">
                                <a:avLst>
                                  <a:gd name="adj" fmla="val 47222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A161C7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4" o:spid="_x0000_s1026" type="#_x0000_t5" style="position:absolute;margin-left:1.75pt;margin-top:1pt;width:7.1pt;height:7.1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" adj="10200" filled="f"/>
                  </w:pict>
                </mc:Fallback>
              </mc:AlternateContent>
            </w:r>
            <w:r>
              <w:rPr>
                <w:noProof/>
                <w:lang w:val="uk-UA" w:eastAsia="uk-UA" w:bidi="he-I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-5715</wp:posOffset>
                      </wp:positionV>
                      <wp:extent cx="90170" cy="90170"/>
                      <wp:effectExtent l="17145" t="15875" r="16510" b="8255"/>
                      <wp:wrapNone/>
                      <wp:docPr id="3" name="Равнобедренный тре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9017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B086CE" id="Равнобедренный треугольник 3" o:spid="_x0000_s1026" type="#_x0000_t5" style="position:absolute;margin-left:1.95pt;margin-top:-.45pt;width:7.1pt;height: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" filled="f"/>
                  </w:pict>
                </mc:Fallback>
              </mc:AlternateContent>
            </w:r>
          </w:p>
        </w:tc>
        <w:tc>
          <w:tcPr>
            <w:tcW w:w="1574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  <w:tr w:rsidR="00791465" w:rsidRPr="00B42CB3" w:rsidTr="004F60B3">
        <w:trPr>
          <w:trHeight w:val="170"/>
          <w:jc w:val="center"/>
        </w:trPr>
        <w:tc>
          <w:tcPr>
            <w:tcW w:w="2844" w:type="dxa"/>
            <w:tcBorders>
              <w:left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Пришествие Господа «каким Его приняло небо»</w:t>
            </w:r>
          </w:p>
        </w:tc>
        <w:tc>
          <w:tcPr>
            <w:tcW w:w="683" w:type="dxa"/>
            <w:gridSpan w:val="2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621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71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09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287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2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574" w:type="dxa"/>
            <w:tcBorders>
              <w:righ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  <w:shd w:val="clear" w:color="auto" w:fill="AEAAAA" w:themeFill="background2" w:themeFillShade="BF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>
              <w:rPr>
                <w:noProof/>
                <w:lang w:val="uk-UA" w:eastAsia="uk-UA" w:bidi="he-I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-3810</wp:posOffset>
                      </wp:positionH>
                      <wp:positionV relativeFrom="line">
                        <wp:posOffset>85090</wp:posOffset>
                      </wp:positionV>
                      <wp:extent cx="125730" cy="125730"/>
                      <wp:effectExtent l="24765" t="30480" r="30480" b="24765"/>
                      <wp:wrapNone/>
                      <wp:docPr id="2" name="4-конечная звезд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25730"/>
                              </a:xfrm>
                              <a:prstGeom prst="star4">
                                <a:avLst>
                                  <a:gd name="adj" fmla="val 15657"/>
                                </a:avLst>
                              </a:prstGeom>
                              <a:solidFill>
                                <a:srgbClr val="80808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F81885" id="_x0000_t187" coordsize="21600,21600" o:spt="187" adj="8100" path="m21600,10800l@2@3,10800,0@3@3,,10800@3@2,10800,21600@2@2xe">
                      <v:stroke joinstyle="miter"/>
                      <v:formulas>
                        <v:f eqn="sum 10800 0 #0"/>
                        <v:f eqn="prod @0 23170 32768"/>
                        <v:f eqn="sum @1 10800 0"/>
                        <v:f eqn="sum 10800 0 @1"/>
                      </v:formulas>
                      <v:path gradientshapeok="t" o:connecttype="rect" textboxrect="@3,@3,@2,@2"/>
                      <v:handles>
                        <v:h position="#0,center" xrange="0,10800"/>
                      </v:handles>
                    </v:shapetype>
                    <v:shape id="4-конечная звезда 2" o:spid="_x0000_s1026" type="#_x0000_t187" style="position:absolute;margin-left:-.3pt;margin-top:6.7pt;width:9.9pt;height: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" adj="7418" fillcolor="gray">
                      <w10:wrap anchory="line"/>
                    </v:shape>
                  </w:pict>
                </mc:Fallback>
              </mc:AlternateContent>
            </w: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  <w:tr w:rsidR="00791465" w:rsidRPr="00B42CB3" w:rsidTr="00495874">
        <w:trPr>
          <w:trHeight w:val="170"/>
          <w:jc w:val="center"/>
        </w:trPr>
        <w:tc>
          <w:tcPr>
            <w:tcW w:w="2844" w:type="dxa"/>
            <w:tcBorders>
              <w:left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Воскресение не записанных в книгу жизни</w:t>
            </w:r>
          </w:p>
        </w:tc>
        <w:tc>
          <w:tcPr>
            <w:tcW w:w="683" w:type="dxa"/>
            <w:gridSpan w:val="2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621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71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09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287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2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574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  <w:tr w:rsidR="00791465" w:rsidRPr="00B42CB3" w:rsidTr="00495874">
        <w:trPr>
          <w:trHeight w:val="170"/>
          <w:jc w:val="center"/>
        </w:trPr>
        <w:tc>
          <w:tcPr>
            <w:tcW w:w="2844" w:type="dxa"/>
            <w:tcBorders>
              <w:left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Христос забирает Своих к Себе - туда, где Он</w:t>
            </w:r>
          </w:p>
        </w:tc>
        <w:tc>
          <w:tcPr>
            <w:tcW w:w="683" w:type="dxa"/>
            <w:gridSpan w:val="2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621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71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09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287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2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574" w:type="dxa"/>
            <w:tcBorders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</w:tcBorders>
            <w:tcFitText/>
            <w:vAlign w:val="center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noProof/>
                <w:sz w:val="12"/>
                <w:szCs w:val="12"/>
                <w:lang w:val="uk-UA" w:eastAsia="uk-UA" w:bidi="he-I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3175</wp:posOffset>
                      </wp:positionV>
                      <wp:extent cx="125730" cy="86360"/>
                      <wp:effectExtent l="12065" t="24765" r="14605" b="22225"/>
                      <wp:wrapNone/>
                      <wp:docPr id="1" name="Стрелка вправо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8636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6397"/>
                                </a:avLst>
                              </a:prstGeom>
                              <a:solidFill>
                                <a:srgbClr val="80808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2CD48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4.7pt;margin-top:.25pt;width:9.9pt;height:6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" fillcolor="gray"/>
                  </w:pict>
                </mc:Fallback>
              </mc:AlternateContent>
            </w:r>
          </w:p>
        </w:tc>
        <w:tc>
          <w:tcPr>
            <w:tcW w:w="1423" w:type="dxa"/>
            <w:tcBorders>
              <w:bottom w:val="sing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  <w:tr w:rsidR="00791465" w:rsidRPr="00B42CB3" w:rsidTr="00495874">
        <w:trPr>
          <w:trHeight w:val="170"/>
          <w:jc w:val="center"/>
        </w:trPr>
        <w:tc>
          <w:tcPr>
            <w:tcW w:w="284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  <w:r w:rsidRPr="00B42CB3">
              <w:rPr>
                <w:sz w:val="12"/>
                <w:szCs w:val="12"/>
              </w:rPr>
              <w:t>Жительство с Господом на новой земле</w:t>
            </w:r>
          </w:p>
        </w:tc>
        <w:tc>
          <w:tcPr>
            <w:tcW w:w="683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621" w:type="dxa"/>
            <w:tcBorders>
              <w:bottom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719" w:type="dxa"/>
            <w:tcBorders>
              <w:bottom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48" w:type="dxa"/>
            <w:tcBorders>
              <w:left w:val="double" w:sz="4" w:space="0" w:color="auto"/>
              <w:bottom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09" w:type="dxa"/>
            <w:tcBorders>
              <w:left w:val="double" w:sz="4" w:space="0" w:color="auto"/>
              <w:bottom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bottom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287" w:type="dxa"/>
            <w:tcBorders>
              <w:left w:val="double" w:sz="4" w:space="0" w:color="auto"/>
              <w:bottom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2" w:type="dxa"/>
            <w:tcBorders>
              <w:bottom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  <w:bottom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574" w:type="dxa"/>
            <w:tcBorders>
              <w:bottom w:val="double" w:sz="4" w:space="0" w:color="auto"/>
              <w:right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313" w:type="dxa"/>
            <w:tcBorders>
              <w:left w:val="double" w:sz="4" w:space="0" w:color="auto"/>
              <w:bottom w:val="double" w:sz="4" w:space="0" w:color="auto"/>
            </w:tcBorders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  <w:tc>
          <w:tcPr>
            <w:tcW w:w="142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737373"/>
          </w:tcPr>
          <w:p w:rsidR="00791465" w:rsidRPr="00B42CB3" w:rsidRDefault="00791465" w:rsidP="00495874">
            <w:pPr>
              <w:rPr>
                <w:sz w:val="12"/>
                <w:szCs w:val="12"/>
              </w:rPr>
            </w:pPr>
          </w:p>
        </w:tc>
      </w:tr>
    </w:tbl>
    <w:p w:rsidR="005F1CFE" w:rsidRDefault="005F1CFE"/>
    <w:p w:rsidR="008149EA" w:rsidRDefault="008149EA"/>
    <w:p w:rsidR="008149EA" w:rsidRDefault="008149EA"/>
    <w:sectPr w:rsidR="008149EA" w:rsidSect="0079146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AD1" w:rsidRDefault="00E21AD1" w:rsidP="00791465">
      <w:r>
        <w:separator/>
      </w:r>
    </w:p>
  </w:endnote>
  <w:endnote w:type="continuationSeparator" w:id="0">
    <w:p w:rsidR="00E21AD1" w:rsidRDefault="00E21AD1" w:rsidP="00791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AD1" w:rsidRDefault="00E21AD1" w:rsidP="00791465">
      <w:r>
        <w:separator/>
      </w:r>
    </w:p>
  </w:footnote>
  <w:footnote w:type="continuationSeparator" w:id="0">
    <w:p w:rsidR="00E21AD1" w:rsidRDefault="00E21AD1" w:rsidP="00791465">
      <w:r>
        <w:continuationSeparator/>
      </w:r>
    </w:p>
  </w:footnote>
  <w:footnote w:id="1">
    <w:p w:rsidR="00791465" w:rsidRPr="008846A5" w:rsidRDefault="00791465" w:rsidP="00791465">
      <w:pPr>
        <w:pStyle w:val="a4"/>
        <w:ind w:firstLine="360"/>
        <w:rPr>
          <w:sz w:val="16"/>
          <w:szCs w:val="16"/>
        </w:rPr>
      </w:pPr>
      <w:r w:rsidRPr="008846A5">
        <w:rPr>
          <w:rStyle w:val="a3"/>
          <w:sz w:val="16"/>
          <w:szCs w:val="16"/>
        </w:rPr>
        <w:footnoteRef/>
      </w:r>
      <w:r w:rsidRPr="008846A5">
        <w:rPr>
          <w:sz w:val="16"/>
          <w:szCs w:val="16"/>
        </w:rPr>
        <w:t xml:space="preserve"> Слово «тогда» указывает не на день Господень, когда земля будет только потрясена, но на день Божий, в который земля и все дела на ней сгорят, а воспламененные небеса разрушатся.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25A"/>
    <w:rsid w:val="00440A8B"/>
    <w:rsid w:val="004F60B3"/>
    <w:rsid w:val="005F1CFE"/>
    <w:rsid w:val="00791465"/>
    <w:rsid w:val="008149EA"/>
    <w:rsid w:val="00817605"/>
    <w:rsid w:val="009C2623"/>
    <w:rsid w:val="00B272FF"/>
    <w:rsid w:val="00C3725A"/>
    <w:rsid w:val="00E02093"/>
    <w:rsid w:val="00E21AD1"/>
    <w:rsid w:val="00ED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803637-FEF4-4F14-8441-A2165C17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791465"/>
    <w:rPr>
      <w:vertAlign w:val="superscript"/>
    </w:rPr>
  </w:style>
  <w:style w:type="paragraph" w:styleId="a4">
    <w:name w:val="footnote text"/>
    <w:basedOn w:val="a"/>
    <w:link w:val="a5"/>
    <w:semiHidden/>
    <w:rsid w:val="00791465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791465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7614</Words>
  <Characters>4340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6</cp:revision>
  <dcterms:created xsi:type="dcterms:W3CDTF">2017-10-24T17:17:00Z</dcterms:created>
  <dcterms:modified xsi:type="dcterms:W3CDTF">2017-10-25T14:58:00Z</dcterms:modified>
</cp:coreProperties>
</file>